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12" w:rsidRDefault="005E1430" w:rsidP="005E1430">
      <w:pPr>
        <w:jc w:val="center"/>
        <w:rPr>
          <w:b/>
        </w:rPr>
      </w:pPr>
      <w:r>
        <w:rPr>
          <w:b/>
        </w:rPr>
        <w:t>AAUP Collective Bargaining Agreement Contract</w:t>
      </w:r>
    </w:p>
    <w:p w:rsidR="005E1430" w:rsidRDefault="005E1430" w:rsidP="005E1430">
      <w:pPr>
        <w:jc w:val="center"/>
        <w:rPr>
          <w:b/>
        </w:rPr>
      </w:pPr>
      <w:hyperlink r:id="rId5" w:history="1">
        <w:r w:rsidRPr="00305375">
          <w:rPr>
            <w:rStyle w:val="Hyperlink"/>
            <w:b/>
          </w:rPr>
          <w:t>http://www.csuaaup.org/wp-content/uploads/2010/07/AAUP-2007-2011ContractWithModifications.pdf</w:t>
        </w:r>
      </w:hyperlink>
    </w:p>
    <w:p w:rsidR="005E1430" w:rsidRDefault="005E1430" w:rsidP="005E14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Faculty Evaluations:  Section 4.10 and 4.11</w:t>
      </w:r>
    </w:p>
    <w:p w:rsidR="005E1430" w:rsidRDefault="005E1430" w:rsidP="005E14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Expectations for Faculty Scholarly Activities: Section 4.11</w:t>
      </w:r>
    </w:p>
    <w:p w:rsidR="005E1430" w:rsidRDefault="005E1430" w:rsidP="005E14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Professional Rights and Responsibilities: Article 4</w:t>
      </w:r>
    </w:p>
    <w:p w:rsidR="005E1430" w:rsidRDefault="005E1430" w:rsidP="005E14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Working Conditions: Article 9</w:t>
      </w:r>
    </w:p>
    <w:p w:rsidR="005E1430" w:rsidRPr="005E1430" w:rsidRDefault="005E1430" w:rsidP="005E14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Workload: Article 10</w:t>
      </w:r>
      <w:bookmarkStart w:id="0" w:name="_GoBack"/>
      <w:bookmarkEnd w:id="0"/>
    </w:p>
    <w:sectPr w:rsidR="005E1430" w:rsidRPr="005E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006F"/>
    <w:multiLevelType w:val="hybridMultilevel"/>
    <w:tmpl w:val="8826B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65E95"/>
    <w:multiLevelType w:val="hybridMultilevel"/>
    <w:tmpl w:val="7004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30"/>
    <w:rsid w:val="00067212"/>
    <w:rsid w:val="005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7F11D-3022-47C0-B34C-F87A24A3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4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uaaup.org/wp-content/uploads/2010/07/AAUP-2007-2011ContractWithModific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1</cp:revision>
  <dcterms:created xsi:type="dcterms:W3CDTF">2016-07-16T00:40:00Z</dcterms:created>
  <dcterms:modified xsi:type="dcterms:W3CDTF">2016-07-16T00:45:00Z</dcterms:modified>
</cp:coreProperties>
</file>