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E03AB" w14:textId="22B775CC" w:rsidR="00A41CA2" w:rsidRDefault="001F58D7" w:rsidP="001F58D7">
      <w:pPr>
        <w:jc w:val="center"/>
        <w:rPr>
          <w:b/>
          <w:bCs/>
          <w:noProof/>
          <w:sz w:val="48"/>
          <w:szCs w:val="48"/>
        </w:rPr>
      </w:pPr>
      <w:r w:rsidRPr="0CF053F9">
        <w:rPr>
          <w:b/>
          <w:bCs/>
          <w:noProof/>
          <w:sz w:val="48"/>
          <w:szCs w:val="48"/>
        </w:rPr>
        <w:t>Guidelines for Domestic and International Global Field Courses</w:t>
      </w:r>
    </w:p>
    <w:p w14:paraId="502642F9" w14:textId="16AEF5BC" w:rsidR="119DF55D" w:rsidRDefault="119DF55D" w:rsidP="72A18D32">
      <w:pPr>
        <w:jc w:val="center"/>
        <w:rPr>
          <w:b/>
          <w:bCs/>
          <w:noProof/>
          <w:sz w:val="48"/>
          <w:szCs w:val="48"/>
        </w:rPr>
      </w:pPr>
      <w:r w:rsidRPr="72A18D32">
        <w:rPr>
          <w:b/>
          <w:bCs/>
          <w:noProof/>
          <w:sz w:val="48"/>
          <w:szCs w:val="48"/>
        </w:rPr>
        <w:t>202</w:t>
      </w:r>
      <w:r w:rsidR="006D3F3F">
        <w:rPr>
          <w:b/>
          <w:bCs/>
          <w:noProof/>
          <w:sz w:val="48"/>
          <w:szCs w:val="48"/>
        </w:rPr>
        <w:t>6</w:t>
      </w:r>
      <w:r w:rsidRPr="72A18D32">
        <w:rPr>
          <w:b/>
          <w:bCs/>
          <w:noProof/>
          <w:sz w:val="48"/>
          <w:szCs w:val="48"/>
        </w:rPr>
        <w:t>-2</w:t>
      </w:r>
      <w:r w:rsidR="006D3F3F">
        <w:rPr>
          <w:b/>
          <w:bCs/>
          <w:noProof/>
          <w:sz w:val="48"/>
          <w:szCs w:val="48"/>
        </w:rPr>
        <w:t>7</w:t>
      </w:r>
      <w:r w:rsidRPr="72A18D32">
        <w:rPr>
          <w:b/>
          <w:bCs/>
          <w:noProof/>
          <w:sz w:val="48"/>
          <w:szCs w:val="48"/>
        </w:rPr>
        <w:t xml:space="preserve"> Academic Year</w:t>
      </w:r>
    </w:p>
    <w:p w14:paraId="09F7C3E1" w14:textId="73516474" w:rsidR="00123891" w:rsidRDefault="00C754F8" w:rsidP="001F58D7">
      <w:pPr>
        <w:jc w:val="center"/>
        <w:rPr>
          <w:b/>
          <w:bCs/>
          <w:noProof/>
          <w:sz w:val="48"/>
          <w:szCs w:val="48"/>
        </w:rPr>
      </w:pPr>
      <w:r>
        <w:rPr>
          <w:noProof/>
        </w:rPr>
        <w:drawing>
          <wp:inline distT="0" distB="0" distL="0" distR="0" wp14:anchorId="6BAE872C" wp14:editId="1715B401">
            <wp:extent cx="5943600" cy="3345180"/>
            <wp:effectExtent l="0" t="0" r="0" b="0"/>
            <wp:docPr id="1" name="Picture 1" descr="A group of people walking on a sand dune with Mont Ventoux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43600" cy="3345180"/>
                    </a:xfrm>
                    <a:prstGeom prst="rect">
                      <a:avLst/>
                    </a:prstGeom>
                  </pic:spPr>
                </pic:pic>
              </a:graphicData>
            </a:graphic>
          </wp:inline>
        </w:drawing>
      </w:r>
    </w:p>
    <w:p w14:paraId="3C229D63" w14:textId="77777777" w:rsidR="0018669A" w:rsidRDefault="0018669A" w:rsidP="00C754F8">
      <w:pPr>
        <w:spacing w:line="240" w:lineRule="auto"/>
        <w:jc w:val="center"/>
        <w:rPr>
          <w:b/>
          <w:bCs/>
          <w:noProof/>
          <w:sz w:val="48"/>
          <w:szCs w:val="48"/>
        </w:rPr>
      </w:pPr>
    </w:p>
    <w:p w14:paraId="4F397EB4" w14:textId="016FE14B" w:rsidR="00123891" w:rsidRDefault="00123891" w:rsidP="00C754F8">
      <w:pPr>
        <w:spacing w:line="240" w:lineRule="auto"/>
        <w:jc w:val="center"/>
        <w:rPr>
          <w:b/>
          <w:bCs/>
          <w:noProof/>
          <w:sz w:val="48"/>
          <w:szCs w:val="48"/>
        </w:rPr>
      </w:pPr>
      <w:r>
        <w:rPr>
          <w:b/>
          <w:bCs/>
          <w:noProof/>
          <w:sz w:val="48"/>
          <w:szCs w:val="48"/>
        </w:rPr>
        <w:t>EASTERN CONNECTICUT STATE UNIVERSITY</w:t>
      </w:r>
    </w:p>
    <w:p w14:paraId="406C181C" w14:textId="26448897" w:rsidR="00123891" w:rsidRDefault="192AB4DC" w:rsidP="00123891">
      <w:pPr>
        <w:spacing w:line="240" w:lineRule="auto"/>
        <w:jc w:val="center"/>
        <w:rPr>
          <w:b/>
          <w:bCs/>
          <w:noProof/>
          <w:sz w:val="48"/>
          <w:szCs w:val="48"/>
        </w:rPr>
      </w:pPr>
      <w:r w:rsidRPr="7F139D16">
        <w:rPr>
          <w:b/>
          <w:bCs/>
          <w:noProof/>
          <w:sz w:val="48"/>
          <w:szCs w:val="48"/>
        </w:rPr>
        <w:t>Global Learning</w:t>
      </w:r>
    </w:p>
    <w:p w14:paraId="3A5BFDB6" w14:textId="4D84FEDC" w:rsidR="00123891" w:rsidRDefault="00123891" w:rsidP="00123891">
      <w:pPr>
        <w:spacing w:line="240" w:lineRule="auto"/>
        <w:jc w:val="center"/>
        <w:rPr>
          <w:b/>
          <w:bCs/>
          <w:noProof/>
          <w:sz w:val="28"/>
          <w:szCs w:val="28"/>
        </w:rPr>
      </w:pPr>
      <w:r>
        <w:rPr>
          <w:b/>
          <w:bCs/>
          <w:noProof/>
          <w:sz w:val="28"/>
          <w:szCs w:val="28"/>
        </w:rPr>
        <w:t>J. Eugene Smith Library, Room 225</w:t>
      </w:r>
    </w:p>
    <w:p w14:paraId="5855F389" w14:textId="124C4C09" w:rsidR="00123891" w:rsidRDefault="00123891" w:rsidP="00123891">
      <w:pPr>
        <w:spacing w:line="240" w:lineRule="auto"/>
        <w:jc w:val="center"/>
        <w:rPr>
          <w:b/>
          <w:bCs/>
          <w:noProof/>
          <w:sz w:val="28"/>
          <w:szCs w:val="28"/>
        </w:rPr>
      </w:pPr>
      <w:r>
        <w:rPr>
          <w:b/>
          <w:bCs/>
          <w:noProof/>
          <w:sz w:val="28"/>
          <w:szCs w:val="28"/>
        </w:rPr>
        <w:t>(860) 465 – 0674</w:t>
      </w:r>
    </w:p>
    <w:p w14:paraId="210C4BBE" w14:textId="4A3445E8" w:rsidR="00123891" w:rsidRDefault="00123891" w:rsidP="00123891">
      <w:pPr>
        <w:spacing w:line="240" w:lineRule="auto"/>
        <w:jc w:val="center"/>
        <w:rPr>
          <w:b/>
          <w:bCs/>
          <w:noProof/>
          <w:sz w:val="28"/>
          <w:szCs w:val="28"/>
        </w:rPr>
      </w:pPr>
      <w:r>
        <w:rPr>
          <w:b/>
          <w:bCs/>
          <w:noProof/>
          <w:sz w:val="28"/>
          <w:szCs w:val="28"/>
        </w:rPr>
        <w:t>Chris Drewry</w:t>
      </w:r>
    </w:p>
    <w:p w14:paraId="1FB4E43E" w14:textId="63D22678" w:rsidR="007B2C9F" w:rsidRDefault="474AEB56" w:rsidP="0018669A">
      <w:pPr>
        <w:spacing w:line="240" w:lineRule="auto"/>
        <w:jc w:val="center"/>
        <w:rPr>
          <w:b/>
          <w:bCs/>
          <w:noProof/>
          <w:sz w:val="28"/>
          <w:szCs w:val="28"/>
        </w:rPr>
      </w:pPr>
      <w:r w:rsidRPr="7F139D16">
        <w:rPr>
          <w:b/>
          <w:bCs/>
          <w:noProof/>
          <w:sz w:val="28"/>
          <w:szCs w:val="28"/>
        </w:rPr>
        <w:t>Global Learning Coordinator</w:t>
      </w:r>
    </w:p>
    <w:p w14:paraId="422AF0B6" w14:textId="77777777" w:rsidR="00112297" w:rsidRDefault="00123891" w:rsidP="7F139D16">
      <w:pPr>
        <w:spacing w:line="240" w:lineRule="auto"/>
        <w:jc w:val="center"/>
        <w:rPr>
          <w:b/>
          <w:bCs/>
          <w:noProof/>
          <w:sz w:val="28"/>
          <w:szCs w:val="28"/>
        </w:rPr>
      </w:pPr>
      <w:r>
        <w:br/>
      </w:r>
    </w:p>
    <w:p w14:paraId="66F40BFF" w14:textId="61883A21" w:rsidR="00123891" w:rsidRDefault="192AB4DC" w:rsidP="7F139D16">
      <w:pPr>
        <w:spacing w:line="240" w:lineRule="auto"/>
        <w:jc w:val="center"/>
        <w:rPr>
          <w:b/>
          <w:bCs/>
          <w:noProof/>
          <w:sz w:val="28"/>
          <w:szCs w:val="28"/>
        </w:rPr>
      </w:pPr>
      <w:r w:rsidRPr="7F139D16">
        <w:rPr>
          <w:b/>
          <w:bCs/>
          <w:noProof/>
          <w:sz w:val="28"/>
          <w:szCs w:val="28"/>
        </w:rPr>
        <w:lastRenderedPageBreak/>
        <w:t>Table of Contents</w:t>
      </w:r>
    </w:p>
    <w:p w14:paraId="2839F6E9" w14:textId="0101549C" w:rsidR="00123891" w:rsidRPr="00462E51" w:rsidRDefault="009A3DC6" w:rsidP="009A3DC6">
      <w:pPr>
        <w:spacing w:line="240" w:lineRule="auto"/>
        <w:rPr>
          <w:noProof/>
        </w:rPr>
      </w:pPr>
      <w:hyperlink w:anchor="Introduction">
        <w:r w:rsidRPr="763116F5">
          <w:rPr>
            <w:rStyle w:val="Hyperlink"/>
            <w:noProof/>
          </w:rPr>
          <w:t>Introduction</w:t>
        </w:r>
      </w:hyperlink>
      <w:r w:rsidRPr="763116F5">
        <w:rPr>
          <w:noProof/>
        </w:rPr>
        <w:t xml:space="preserve"> and </w:t>
      </w:r>
      <w:hyperlink w:anchor="AdministrativeProcesses">
        <w:r w:rsidRPr="763116F5">
          <w:rPr>
            <w:rStyle w:val="Hyperlink"/>
            <w:noProof/>
          </w:rPr>
          <w:t>Administrative Process</w:t>
        </w:r>
        <w:r w:rsidR="109FEA79" w:rsidRPr="763116F5">
          <w:rPr>
            <w:rStyle w:val="Hyperlink"/>
            <w:noProof/>
          </w:rPr>
          <w:t>es</w:t>
        </w:r>
      </w:hyperlink>
      <w:r w:rsidR="00F033A5" w:rsidRPr="763116F5">
        <w:rPr>
          <w:noProof/>
        </w:rPr>
        <w:t>………………………………………………………………………………</w:t>
      </w:r>
      <w:r w:rsidR="46DC1715" w:rsidRPr="763116F5">
        <w:rPr>
          <w:noProof/>
        </w:rPr>
        <w:t>.</w:t>
      </w:r>
      <w:r w:rsidR="00462E51" w:rsidRPr="763116F5">
        <w:rPr>
          <w:noProof/>
        </w:rPr>
        <w:t>4</w:t>
      </w:r>
    </w:p>
    <w:p w14:paraId="709FFE66" w14:textId="3997A981" w:rsidR="009A3DC6" w:rsidRPr="00462E51" w:rsidRDefault="009A3DC6" w:rsidP="009A3DC6">
      <w:pPr>
        <w:spacing w:line="240" w:lineRule="auto"/>
        <w:rPr>
          <w:noProof/>
        </w:rPr>
      </w:pPr>
      <w:hyperlink w:anchor="Timeline">
        <w:r w:rsidRPr="2FA75FE7">
          <w:rPr>
            <w:rStyle w:val="Hyperlink"/>
            <w:noProof/>
          </w:rPr>
          <w:t>Timeline</w:t>
        </w:r>
      </w:hyperlink>
      <w:r w:rsidR="00F033A5" w:rsidRPr="2FA75FE7">
        <w:rPr>
          <w:noProof/>
        </w:rPr>
        <w:t>…………………………………………………………………………………………………………………………………….</w:t>
      </w:r>
      <w:r w:rsidR="00462E51" w:rsidRPr="2FA75FE7">
        <w:rPr>
          <w:noProof/>
        </w:rPr>
        <w:t>5</w:t>
      </w:r>
    </w:p>
    <w:p w14:paraId="08FB6D98" w14:textId="0AA9E576" w:rsidR="009A3DC6" w:rsidRPr="00462E51" w:rsidRDefault="761AF878" w:rsidP="009A3DC6">
      <w:pPr>
        <w:spacing w:line="240" w:lineRule="auto"/>
        <w:rPr>
          <w:noProof/>
        </w:rPr>
      </w:pPr>
      <w:hyperlink w:anchor="DevelopingYourGFCPreApp">
        <w:r w:rsidRPr="19687380">
          <w:rPr>
            <w:rStyle w:val="Hyperlink"/>
            <w:noProof/>
          </w:rPr>
          <w:t>Developing Your GFC/Pre-Application Process</w:t>
        </w:r>
      </w:hyperlink>
      <w:r w:rsidR="76390844" w:rsidRPr="19687380">
        <w:rPr>
          <w:noProof/>
        </w:rPr>
        <w:t>…………………………………………………………………………..</w:t>
      </w:r>
      <w:r w:rsidR="45F04465" w:rsidRPr="19687380">
        <w:rPr>
          <w:noProof/>
        </w:rPr>
        <w:t>7</w:t>
      </w:r>
    </w:p>
    <w:p w14:paraId="6D9C97AD" w14:textId="694FC1EF" w:rsidR="00F033A5" w:rsidRPr="00462E51" w:rsidRDefault="00F033A5" w:rsidP="00F033A5">
      <w:pPr>
        <w:pStyle w:val="ListParagraph"/>
        <w:numPr>
          <w:ilvl w:val="0"/>
          <w:numId w:val="17"/>
        </w:numPr>
        <w:spacing w:line="240" w:lineRule="auto"/>
        <w:rPr>
          <w:noProof/>
        </w:rPr>
      </w:pPr>
      <w:r w:rsidRPr="00462E51">
        <w:rPr>
          <w:noProof/>
        </w:rPr>
        <w:t>Getting Started</w:t>
      </w:r>
    </w:p>
    <w:p w14:paraId="46004CDC" w14:textId="208AB85B" w:rsidR="00F033A5" w:rsidRPr="00462E51" w:rsidRDefault="00F033A5" w:rsidP="00F033A5">
      <w:pPr>
        <w:pStyle w:val="ListParagraph"/>
        <w:numPr>
          <w:ilvl w:val="0"/>
          <w:numId w:val="17"/>
        </w:numPr>
        <w:spacing w:line="240" w:lineRule="auto"/>
        <w:rPr>
          <w:noProof/>
        </w:rPr>
      </w:pPr>
      <w:r w:rsidRPr="00462E51">
        <w:rPr>
          <w:noProof/>
        </w:rPr>
        <w:t>Travel Service Provider</w:t>
      </w:r>
    </w:p>
    <w:p w14:paraId="461229D9" w14:textId="23D667F2" w:rsidR="00F033A5" w:rsidRPr="00462E51" w:rsidRDefault="00F033A5" w:rsidP="00F033A5">
      <w:pPr>
        <w:pStyle w:val="ListParagraph"/>
        <w:numPr>
          <w:ilvl w:val="0"/>
          <w:numId w:val="17"/>
        </w:numPr>
        <w:spacing w:line="240" w:lineRule="auto"/>
        <w:rPr>
          <w:noProof/>
        </w:rPr>
      </w:pPr>
      <w:r w:rsidRPr="00462E51">
        <w:rPr>
          <w:noProof/>
        </w:rPr>
        <w:t xml:space="preserve">Considerations </w:t>
      </w:r>
      <w:r w:rsidR="002D3A6A" w:rsidRPr="00462E51">
        <w:rPr>
          <w:noProof/>
        </w:rPr>
        <w:t>(</w:t>
      </w:r>
      <w:r w:rsidR="00BA6AD3" w:rsidRPr="00462E51">
        <w:rPr>
          <w:noProof/>
        </w:rPr>
        <w:t>Ge</w:t>
      </w:r>
      <w:r w:rsidR="002D3A6A" w:rsidRPr="00462E51">
        <w:rPr>
          <w:noProof/>
        </w:rPr>
        <w:t xml:space="preserve">neral, </w:t>
      </w:r>
      <w:r w:rsidR="00BA6AD3" w:rsidRPr="00462E51">
        <w:rPr>
          <w:noProof/>
        </w:rPr>
        <w:t>C</w:t>
      </w:r>
      <w:r w:rsidR="002D3A6A" w:rsidRPr="00462E51">
        <w:rPr>
          <w:noProof/>
        </w:rPr>
        <w:t xml:space="preserve">ultural, </w:t>
      </w:r>
      <w:r w:rsidR="00BA6AD3" w:rsidRPr="00462E51">
        <w:rPr>
          <w:noProof/>
        </w:rPr>
        <w:t>A</w:t>
      </w:r>
      <w:r w:rsidR="002D3A6A" w:rsidRPr="00462E51">
        <w:rPr>
          <w:noProof/>
        </w:rPr>
        <w:t xml:space="preserve">cademic, </w:t>
      </w:r>
      <w:r w:rsidR="00BA6AD3" w:rsidRPr="00462E51">
        <w:rPr>
          <w:noProof/>
        </w:rPr>
        <w:t>L</w:t>
      </w:r>
      <w:r w:rsidR="002D3A6A" w:rsidRPr="00462E51">
        <w:rPr>
          <w:noProof/>
        </w:rPr>
        <w:t>ocation/</w:t>
      </w:r>
      <w:r w:rsidR="00BA6AD3" w:rsidRPr="00462E51">
        <w:rPr>
          <w:noProof/>
        </w:rPr>
        <w:t>T</w:t>
      </w:r>
      <w:r w:rsidR="002D3A6A" w:rsidRPr="00462E51">
        <w:rPr>
          <w:noProof/>
        </w:rPr>
        <w:t xml:space="preserve">ime of </w:t>
      </w:r>
      <w:r w:rsidR="00BA6AD3" w:rsidRPr="00462E51">
        <w:rPr>
          <w:noProof/>
        </w:rPr>
        <w:t>Y</w:t>
      </w:r>
      <w:r w:rsidR="002D3A6A" w:rsidRPr="00462E51">
        <w:rPr>
          <w:noProof/>
        </w:rPr>
        <w:t xml:space="preserve">ear, </w:t>
      </w:r>
      <w:r w:rsidR="00BA6AD3" w:rsidRPr="00462E51">
        <w:rPr>
          <w:noProof/>
        </w:rPr>
        <w:t>S</w:t>
      </w:r>
      <w:r w:rsidR="00E60537" w:rsidRPr="00462E51">
        <w:rPr>
          <w:noProof/>
        </w:rPr>
        <w:t xml:space="preserve">taffing, </w:t>
      </w:r>
      <w:r w:rsidR="00BA6AD3" w:rsidRPr="00462E51">
        <w:rPr>
          <w:noProof/>
        </w:rPr>
        <w:t>T</w:t>
      </w:r>
      <w:r w:rsidR="00E60537" w:rsidRPr="00462E51">
        <w:rPr>
          <w:noProof/>
        </w:rPr>
        <w:t xml:space="preserve">eaching </w:t>
      </w:r>
      <w:r w:rsidR="00BA6AD3" w:rsidRPr="00462E51">
        <w:rPr>
          <w:noProof/>
        </w:rPr>
        <w:t>A</w:t>
      </w:r>
      <w:r w:rsidR="00E60537" w:rsidRPr="00462E51">
        <w:rPr>
          <w:noProof/>
        </w:rPr>
        <w:t xml:space="preserve">ssistants, Itinerary Selection, Itinerary Modifications, Program Credits, </w:t>
      </w:r>
      <w:r w:rsidR="004259EB" w:rsidRPr="00462E51">
        <w:rPr>
          <w:noProof/>
        </w:rPr>
        <w:t xml:space="preserve">Scheduling, Contact Hours, Site Visits, Unstructured Time, Independent Travel, Lodging, </w:t>
      </w:r>
      <w:r w:rsidR="00BA6AD3" w:rsidRPr="00462E51">
        <w:rPr>
          <w:noProof/>
        </w:rPr>
        <w:t>Faculty Travel Costs, Faculty Compensation)</w:t>
      </w:r>
    </w:p>
    <w:p w14:paraId="492DE92A" w14:textId="028145EF" w:rsidR="002E7BF9" w:rsidRPr="00462E51" w:rsidRDefault="54253AC2" w:rsidP="009A3DC6">
      <w:pPr>
        <w:spacing w:line="240" w:lineRule="auto"/>
        <w:rPr>
          <w:noProof/>
        </w:rPr>
      </w:pPr>
      <w:hyperlink w:anchor="ProgramProposalApplication">
        <w:r w:rsidRPr="1067C9FE">
          <w:rPr>
            <w:rStyle w:val="Hyperlink"/>
            <w:noProof/>
          </w:rPr>
          <w:t>Program Proposal/Application</w:t>
        </w:r>
      </w:hyperlink>
      <w:r w:rsidR="4D4FDBB4" w:rsidRPr="1067C9FE">
        <w:rPr>
          <w:noProof/>
        </w:rPr>
        <w:t>…………………………………………………………………………….…………………..1</w:t>
      </w:r>
      <w:r w:rsidR="006A44A7">
        <w:rPr>
          <w:noProof/>
        </w:rPr>
        <w:t>4</w:t>
      </w:r>
    </w:p>
    <w:p w14:paraId="71703591" w14:textId="77777777" w:rsidR="008E365F" w:rsidRPr="00462E51" w:rsidRDefault="008E365F" w:rsidP="008E365F">
      <w:pPr>
        <w:pStyle w:val="ListParagraph"/>
        <w:numPr>
          <w:ilvl w:val="0"/>
          <w:numId w:val="18"/>
        </w:numPr>
        <w:spacing w:line="240" w:lineRule="auto"/>
        <w:rPr>
          <w:noProof/>
        </w:rPr>
      </w:pPr>
      <w:r w:rsidRPr="00462E51">
        <w:rPr>
          <w:noProof/>
        </w:rPr>
        <w:t>Establishment of Academic Courses</w:t>
      </w:r>
    </w:p>
    <w:p w14:paraId="17D6D8DF" w14:textId="390E3767" w:rsidR="00CB2637" w:rsidRPr="00462E51" w:rsidRDefault="008E365F" w:rsidP="008E365F">
      <w:pPr>
        <w:pStyle w:val="ListParagraph"/>
        <w:numPr>
          <w:ilvl w:val="0"/>
          <w:numId w:val="18"/>
        </w:numPr>
        <w:spacing w:line="240" w:lineRule="auto"/>
        <w:rPr>
          <w:noProof/>
        </w:rPr>
      </w:pPr>
      <w:r w:rsidRPr="00462E51">
        <w:rPr>
          <w:noProof/>
        </w:rPr>
        <w:t>Budget Development</w:t>
      </w:r>
    </w:p>
    <w:p w14:paraId="12B3CC47" w14:textId="0D0603D7" w:rsidR="008E365F" w:rsidRPr="00462E51" w:rsidRDefault="00E7350E" w:rsidP="008E365F">
      <w:pPr>
        <w:pStyle w:val="ListParagraph"/>
        <w:numPr>
          <w:ilvl w:val="0"/>
          <w:numId w:val="18"/>
        </w:numPr>
        <w:spacing w:line="240" w:lineRule="auto"/>
        <w:rPr>
          <w:noProof/>
        </w:rPr>
      </w:pPr>
      <w:r w:rsidRPr="00462E51">
        <w:rPr>
          <w:noProof/>
        </w:rPr>
        <w:t>Enrollment Targets</w:t>
      </w:r>
    </w:p>
    <w:p w14:paraId="51F8A72F" w14:textId="10DD66DE" w:rsidR="002E7BF9" w:rsidRPr="00462E51" w:rsidRDefault="54253AC2" w:rsidP="009A3DC6">
      <w:pPr>
        <w:spacing w:line="240" w:lineRule="auto"/>
        <w:rPr>
          <w:noProof/>
        </w:rPr>
      </w:pPr>
      <w:hyperlink w:anchor="PostAppProgramApproval">
        <w:r w:rsidRPr="1067C9FE">
          <w:rPr>
            <w:rStyle w:val="Hyperlink"/>
            <w:noProof/>
          </w:rPr>
          <w:t>Post</w:t>
        </w:r>
        <w:r w:rsidR="4D4FDBB4" w:rsidRPr="1067C9FE">
          <w:rPr>
            <w:rStyle w:val="Hyperlink"/>
            <w:noProof/>
          </w:rPr>
          <w:t>-</w:t>
        </w:r>
        <w:r w:rsidRPr="1067C9FE">
          <w:rPr>
            <w:rStyle w:val="Hyperlink"/>
            <w:noProof/>
          </w:rPr>
          <w:t>Application/Program Approval</w:t>
        </w:r>
      </w:hyperlink>
      <w:r w:rsidR="4D4FDBB4" w:rsidRPr="1067C9FE">
        <w:rPr>
          <w:noProof/>
        </w:rPr>
        <w:t>…………………………………………………………………………………………1</w:t>
      </w:r>
      <w:r w:rsidR="006A44A7">
        <w:rPr>
          <w:noProof/>
        </w:rPr>
        <w:t>6</w:t>
      </w:r>
    </w:p>
    <w:p w14:paraId="0ACA70E0" w14:textId="4536F916" w:rsidR="00E7350E" w:rsidRPr="00462E51" w:rsidRDefault="00E7350E" w:rsidP="00E7350E">
      <w:pPr>
        <w:pStyle w:val="ListParagraph"/>
        <w:numPr>
          <w:ilvl w:val="0"/>
          <w:numId w:val="19"/>
        </w:numPr>
        <w:spacing w:line="240" w:lineRule="auto"/>
        <w:rPr>
          <w:noProof/>
        </w:rPr>
      </w:pPr>
      <w:r w:rsidRPr="00462E51">
        <w:rPr>
          <w:noProof/>
        </w:rPr>
        <w:t>Course Tuition and Fees</w:t>
      </w:r>
    </w:p>
    <w:p w14:paraId="0A0DF47C" w14:textId="100ED101" w:rsidR="00E7350E" w:rsidRPr="00462E51" w:rsidRDefault="00E7350E" w:rsidP="00E7350E">
      <w:pPr>
        <w:pStyle w:val="ListParagraph"/>
        <w:numPr>
          <w:ilvl w:val="0"/>
          <w:numId w:val="19"/>
        </w:numPr>
        <w:spacing w:line="240" w:lineRule="auto"/>
        <w:rPr>
          <w:noProof/>
        </w:rPr>
      </w:pPr>
      <w:r w:rsidRPr="59B98E16">
        <w:rPr>
          <w:noProof/>
        </w:rPr>
        <w:t>Scho</w:t>
      </w:r>
      <w:r w:rsidR="427BCE09" w:rsidRPr="59B98E16">
        <w:rPr>
          <w:noProof/>
        </w:rPr>
        <w:t>lar</w:t>
      </w:r>
      <w:r w:rsidRPr="59B98E16">
        <w:rPr>
          <w:noProof/>
        </w:rPr>
        <w:t>ships</w:t>
      </w:r>
    </w:p>
    <w:p w14:paraId="63AFBFB0" w14:textId="5DEF376F" w:rsidR="00E7350E" w:rsidRPr="00462E51" w:rsidRDefault="00E7350E" w:rsidP="00E7350E">
      <w:pPr>
        <w:pStyle w:val="ListParagraph"/>
        <w:numPr>
          <w:ilvl w:val="0"/>
          <w:numId w:val="19"/>
        </w:numPr>
        <w:spacing w:line="240" w:lineRule="auto"/>
        <w:rPr>
          <w:noProof/>
        </w:rPr>
      </w:pPr>
      <w:r w:rsidRPr="00462E51">
        <w:rPr>
          <w:noProof/>
        </w:rPr>
        <w:t>Developing a Promotional Flyer</w:t>
      </w:r>
    </w:p>
    <w:p w14:paraId="3AC98460" w14:textId="2AC09283" w:rsidR="00E7350E" w:rsidRPr="00462E51" w:rsidRDefault="00D030C6" w:rsidP="00E7350E">
      <w:pPr>
        <w:pStyle w:val="ListParagraph"/>
        <w:numPr>
          <w:ilvl w:val="0"/>
          <w:numId w:val="19"/>
        </w:numPr>
        <w:spacing w:line="240" w:lineRule="auto"/>
        <w:rPr>
          <w:noProof/>
        </w:rPr>
      </w:pPr>
      <w:r w:rsidRPr="00462E51">
        <w:rPr>
          <w:noProof/>
        </w:rPr>
        <w:t>Additional Promotional Materials</w:t>
      </w:r>
    </w:p>
    <w:p w14:paraId="70543F38" w14:textId="7E3D76EE" w:rsidR="00D030C6" w:rsidRPr="00462E51" w:rsidRDefault="283131FD" w:rsidP="00E7350E">
      <w:pPr>
        <w:pStyle w:val="ListParagraph"/>
        <w:numPr>
          <w:ilvl w:val="0"/>
          <w:numId w:val="19"/>
        </w:numPr>
        <w:spacing w:line="240" w:lineRule="auto"/>
        <w:rPr>
          <w:noProof/>
        </w:rPr>
      </w:pPr>
      <w:r w:rsidRPr="3C640E5B">
        <w:rPr>
          <w:noProof/>
        </w:rPr>
        <w:t>Developing a Timeline for Students</w:t>
      </w:r>
    </w:p>
    <w:p w14:paraId="673552EE" w14:textId="53644167" w:rsidR="00D030C6" w:rsidRPr="00462E51" w:rsidRDefault="00D030C6" w:rsidP="00E7350E">
      <w:pPr>
        <w:pStyle w:val="ListParagraph"/>
        <w:numPr>
          <w:ilvl w:val="0"/>
          <w:numId w:val="19"/>
        </w:numPr>
        <w:spacing w:line="240" w:lineRule="auto"/>
        <w:rPr>
          <w:noProof/>
        </w:rPr>
      </w:pPr>
      <w:r w:rsidRPr="00462E51">
        <w:rPr>
          <w:noProof/>
        </w:rPr>
        <w:t>Student Application and Enrollment Policy</w:t>
      </w:r>
    </w:p>
    <w:p w14:paraId="225A957F" w14:textId="1354BBEA" w:rsidR="00D030C6" w:rsidRPr="00462E51" w:rsidRDefault="002F7AE5" w:rsidP="00E7350E">
      <w:pPr>
        <w:pStyle w:val="ListParagraph"/>
        <w:numPr>
          <w:ilvl w:val="0"/>
          <w:numId w:val="19"/>
        </w:numPr>
        <w:spacing w:line="240" w:lineRule="auto"/>
        <w:rPr>
          <w:noProof/>
        </w:rPr>
      </w:pPr>
      <w:r w:rsidRPr="00462E51">
        <w:rPr>
          <w:noProof/>
        </w:rPr>
        <w:t>Accomodation</w:t>
      </w:r>
    </w:p>
    <w:p w14:paraId="56AE051C" w14:textId="1AFB5043" w:rsidR="002F7AE5" w:rsidRPr="00462E51" w:rsidRDefault="002F7AE5" w:rsidP="00E7350E">
      <w:pPr>
        <w:pStyle w:val="ListParagraph"/>
        <w:numPr>
          <w:ilvl w:val="0"/>
          <w:numId w:val="19"/>
        </w:numPr>
        <w:spacing w:line="240" w:lineRule="auto"/>
        <w:rPr>
          <w:noProof/>
        </w:rPr>
      </w:pPr>
      <w:r w:rsidRPr="00462E51">
        <w:rPr>
          <w:noProof/>
        </w:rPr>
        <w:t>Student Application Process</w:t>
      </w:r>
    </w:p>
    <w:p w14:paraId="3BB93E48" w14:textId="2D2AEECD" w:rsidR="002F7AE5" w:rsidRPr="00462E51" w:rsidRDefault="002F7AE5" w:rsidP="00E7350E">
      <w:pPr>
        <w:pStyle w:val="ListParagraph"/>
        <w:numPr>
          <w:ilvl w:val="0"/>
          <w:numId w:val="19"/>
        </w:numPr>
        <w:spacing w:line="240" w:lineRule="auto"/>
        <w:rPr>
          <w:noProof/>
        </w:rPr>
      </w:pPr>
      <w:r w:rsidRPr="00462E51">
        <w:rPr>
          <w:noProof/>
        </w:rPr>
        <w:t>Enrollment Process – Academic Courses</w:t>
      </w:r>
    </w:p>
    <w:p w14:paraId="2B403F88" w14:textId="72E47B02" w:rsidR="002F7AE5" w:rsidRPr="00462E51" w:rsidRDefault="002F7AE5" w:rsidP="00E7350E">
      <w:pPr>
        <w:pStyle w:val="ListParagraph"/>
        <w:numPr>
          <w:ilvl w:val="0"/>
          <w:numId w:val="19"/>
        </w:numPr>
        <w:spacing w:line="240" w:lineRule="auto"/>
        <w:rPr>
          <w:noProof/>
        </w:rPr>
      </w:pPr>
      <w:r w:rsidRPr="00462E51">
        <w:rPr>
          <w:noProof/>
        </w:rPr>
        <w:t>Non-Degree Student Enrollment/Participation</w:t>
      </w:r>
    </w:p>
    <w:p w14:paraId="0EEE68E7" w14:textId="7E20CBC0" w:rsidR="002F7AE5" w:rsidRPr="00462E51" w:rsidRDefault="0045057E" w:rsidP="00E7350E">
      <w:pPr>
        <w:pStyle w:val="ListParagraph"/>
        <w:numPr>
          <w:ilvl w:val="0"/>
          <w:numId w:val="19"/>
        </w:numPr>
        <w:spacing w:line="240" w:lineRule="auto"/>
        <w:rPr>
          <w:noProof/>
        </w:rPr>
      </w:pPr>
      <w:r w:rsidRPr="00462E51">
        <w:rPr>
          <w:noProof/>
        </w:rPr>
        <w:t>Collecting of Revenue &amp; Payment to Vendors (Bursar’s Office)</w:t>
      </w:r>
    </w:p>
    <w:p w14:paraId="61485ECB" w14:textId="7E6ED0BE" w:rsidR="0045057E" w:rsidRPr="00462E51" w:rsidRDefault="0045057E" w:rsidP="00E7350E">
      <w:pPr>
        <w:pStyle w:val="ListParagraph"/>
        <w:numPr>
          <w:ilvl w:val="0"/>
          <w:numId w:val="19"/>
        </w:numPr>
        <w:spacing w:line="240" w:lineRule="auto"/>
        <w:rPr>
          <w:noProof/>
        </w:rPr>
      </w:pPr>
      <w:r w:rsidRPr="00462E51">
        <w:rPr>
          <w:noProof/>
        </w:rPr>
        <w:t>Cancellation by Eastern due to Low Enrollment</w:t>
      </w:r>
    </w:p>
    <w:p w14:paraId="7AA3B862" w14:textId="1A250663" w:rsidR="00123891" w:rsidRPr="00462E51" w:rsidRDefault="4BB2B21B" w:rsidP="002E7BF9">
      <w:pPr>
        <w:spacing w:line="240" w:lineRule="auto"/>
        <w:rPr>
          <w:noProof/>
        </w:rPr>
      </w:pPr>
      <w:hyperlink w:anchor="Course">
        <w:r w:rsidRPr="1067C9FE">
          <w:rPr>
            <w:rStyle w:val="Hyperlink"/>
            <w:noProof/>
          </w:rPr>
          <w:t>Course</w:t>
        </w:r>
        <w:r w:rsidR="4EC60BDF" w:rsidRPr="1067C9FE">
          <w:rPr>
            <w:rStyle w:val="Hyperlink"/>
            <w:noProof/>
          </w:rPr>
          <w:t xml:space="preserve"> Offering</w:t>
        </w:r>
      </w:hyperlink>
      <w:r w:rsidR="4EC60BDF" w:rsidRPr="1067C9FE">
        <w:rPr>
          <w:noProof/>
        </w:rPr>
        <w:t xml:space="preserve"> </w:t>
      </w:r>
      <w:r w:rsidR="76390844" w:rsidRPr="1067C9FE">
        <w:rPr>
          <w:noProof/>
        </w:rPr>
        <w:t>…………………………………………………………………………………………………………………</w:t>
      </w:r>
      <w:r w:rsidR="73A1099C" w:rsidRPr="1067C9FE">
        <w:rPr>
          <w:noProof/>
        </w:rPr>
        <w:t>...</w:t>
      </w:r>
      <w:r w:rsidR="76390844" w:rsidRPr="1067C9FE">
        <w:rPr>
          <w:noProof/>
        </w:rPr>
        <w:t>…2</w:t>
      </w:r>
      <w:r w:rsidR="006A44A7">
        <w:rPr>
          <w:noProof/>
        </w:rPr>
        <w:t>1</w:t>
      </w:r>
    </w:p>
    <w:p w14:paraId="4145A417" w14:textId="09D56F31" w:rsidR="00A526BB" w:rsidRPr="00462E51" w:rsidRDefault="00A526BB" w:rsidP="00A526BB">
      <w:pPr>
        <w:pStyle w:val="ListParagraph"/>
        <w:numPr>
          <w:ilvl w:val="0"/>
          <w:numId w:val="20"/>
        </w:numPr>
        <w:spacing w:line="240" w:lineRule="auto"/>
        <w:rPr>
          <w:noProof/>
        </w:rPr>
      </w:pPr>
      <w:r w:rsidRPr="00462E51">
        <w:rPr>
          <w:noProof/>
        </w:rPr>
        <w:t>Pre-Departue Orienation Programs</w:t>
      </w:r>
    </w:p>
    <w:p w14:paraId="0918297E" w14:textId="1708F641" w:rsidR="00A526BB" w:rsidRPr="00462E51" w:rsidRDefault="00A526BB" w:rsidP="00A526BB">
      <w:pPr>
        <w:pStyle w:val="ListParagraph"/>
        <w:numPr>
          <w:ilvl w:val="0"/>
          <w:numId w:val="20"/>
        </w:numPr>
        <w:spacing w:line="240" w:lineRule="auto"/>
        <w:rPr>
          <w:noProof/>
        </w:rPr>
      </w:pPr>
      <w:r w:rsidRPr="00462E51">
        <w:rPr>
          <w:noProof/>
        </w:rPr>
        <w:t>Global Learning Participant Release Checklist</w:t>
      </w:r>
    </w:p>
    <w:p w14:paraId="06E63D09" w14:textId="7CCD67C4" w:rsidR="00A526BB" w:rsidRPr="00462E51" w:rsidRDefault="00A526BB" w:rsidP="00A526BB">
      <w:pPr>
        <w:pStyle w:val="ListParagraph"/>
        <w:numPr>
          <w:ilvl w:val="0"/>
          <w:numId w:val="20"/>
        </w:numPr>
        <w:spacing w:line="240" w:lineRule="auto"/>
        <w:rPr>
          <w:noProof/>
        </w:rPr>
      </w:pPr>
      <w:r w:rsidRPr="00462E51">
        <w:rPr>
          <w:noProof/>
        </w:rPr>
        <w:t>Student Costs</w:t>
      </w:r>
    </w:p>
    <w:p w14:paraId="3D4DDC27" w14:textId="01D40766" w:rsidR="00A526BB" w:rsidRPr="00462E51" w:rsidRDefault="00FA64FC" w:rsidP="00A526BB">
      <w:pPr>
        <w:pStyle w:val="ListParagraph"/>
        <w:numPr>
          <w:ilvl w:val="0"/>
          <w:numId w:val="20"/>
        </w:numPr>
        <w:spacing w:line="240" w:lineRule="auto"/>
        <w:rPr>
          <w:noProof/>
        </w:rPr>
      </w:pPr>
      <w:r w:rsidRPr="00462E51">
        <w:rPr>
          <w:noProof/>
        </w:rPr>
        <w:t>Payments by Students</w:t>
      </w:r>
    </w:p>
    <w:p w14:paraId="4A8F5E27" w14:textId="1E2DCD61" w:rsidR="00FA64FC" w:rsidRPr="00462E51" w:rsidRDefault="00FA64FC" w:rsidP="00A526BB">
      <w:pPr>
        <w:pStyle w:val="ListParagraph"/>
        <w:numPr>
          <w:ilvl w:val="0"/>
          <w:numId w:val="20"/>
        </w:numPr>
        <w:spacing w:line="240" w:lineRule="auto"/>
        <w:rPr>
          <w:noProof/>
        </w:rPr>
      </w:pPr>
      <w:r w:rsidRPr="00462E51">
        <w:rPr>
          <w:noProof/>
        </w:rPr>
        <w:t>Faculty Use of the Eastern Travel Account</w:t>
      </w:r>
    </w:p>
    <w:p w14:paraId="7624098D" w14:textId="4D42D71A" w:rsidR="00FA64FC" w:rsidRPr="00462E51" w:rsidRDefault="00FA64FC" w:rsidP="00A526BB">
      <w:pPr>
        <w:pStyle w:val="ListParagraph"/>
        <w:numPr>
          <w:ilvl w:val="0"/>
          <w:numId w:val="20"/>
        </w:numPr>
        <w:spacing w:line="240" w:lineRule="auto"/>
        <w:rPr>
          <w:noProof/>
        </w:rPr>
      </w:pPr>
      <w:r w:rsidRPr="00462E51">
        <w:rPr>
          <w:noProof/>
        </w:rPr>
        <w:t>Termination of Participation in a Global Field Course</w:t>
      </w:r>
    </w:p>
    <w:p w14:paraId="5B23ED01" w14:textId="37625305" w:rsidR="00FA64FC" w:rsidRPr="00462E51" w:rsidRDefault="005028D5" w:rsidP="00A526BB">
      <w:pPr>
        <w:pStyle w:val="ListParagraph"/>
        <w:numPr>
          <w:ilvl w:val="0"/>
          <w:numId w:val="20"/>
        </w:numPr>
        <w:spacing w:line="240" w:lineRule="auto"/>
        <w:rPr>
          <w:noProof/>
        </w:rPr>
      </w:pPr>
      <w:r w:rsidRPr="00462E51">
        <w:rPr>
          <w:noProof/>
        </w:rPr>
        <w:t>Cancellation by Eastern due to Safety Concerns</w:t>
      </w:r>
    </w:p>
    <w:p w14:paraId="71E55A1E" w14:textId="343ABD42" w:rsidR="005028D5" w:rsidRPr="00462E51" w:rsidRDefault="005028D5" w:rsidP="00A526BB">
      <w:pPr>
        <w:pStyle w:val="ListParagraph"/>
        <w:numPr>
          <w:ilvl w:val="0"/>
          <w:numId w:val="20"/>
        </w:numPr>
        <w:spacing w:line="240" w:lineRule="auto"/>
        <w:rPr>
          <w:noProof/>
        </w:rPr>
      </w:pPr>
      <w:r w:rsidRPr="00462E51">
        <w:rPr>
          <w:noProof/>
        </w:rPr>
        <w:t>Withdrawal by Students from Travel Program</w:t>
      </w:r>
    </w:p>
    <w:p w14:paraId="533236BE" w14:textId="62DF6356" w:rsidR="005028D5" w:rsidRPr="00462E51" w:rsidRDefault="005028D5" w:rsidP="00D04309">
      <w:pPr>
        <w:pStyle w:val="ListParagraph"/>
        <w:numPr>
          <w:ilvl w:val="0"/>
          <w:numId w:val="20"/>
        </w:numPr>
        <w:spacing w:line="240" w:lineRule="auto"/>
        <w:rPr>
          <w:noProof/>
        </w:rPr>
      </w:pPr>
      <w:r w:rsidRPr="00462E51">
        <w:rPr>
          <w:noProof/>
        </w:rPr>
        <w:t>Cancellation/Withdrawal by Students – Acadmic Course(s) Associated with a Global Field Course</w:t>
      </w:r>
    </w:p>
    <w:p w14:paraId="46D7C0F6" w14:textId="606A41EE" w:rsidR="002E7BF9" w:rsidRPr="00462E51" w:rsidRDefault="54253AC2" w:rsidP="002E7BF9">
      <w:pPr>
        <w:spacing w:line="240" w:lineRule="auto"/>
        <w:rPr>
          <w:noProof/>
        </w:rPr>
      </w:pPr>
      <w:hyperlink w:anchor="Travel">
        <w:r w:rsidRPr="1067C9FE">
          <w:rPr>
            <w:rStyle w:val="Hyperlink"/>
            <w:noProof/>
          </w:rPr>
          <w:t>Travel</w:t>
        </w:r>
      </w:hyperlink>
      <w:r w:rsidR="4D4FDBB4" w:rsidRPr="1067C9FE">
        <w:rPr>
          <w:noProof/>
        </w:rPr>
        <w:t>………………………………………………………………………………………………………………………………….……2</w:t>
      </w:r>
      <w:r w:rsidR="006A44A7">
        <w:rPr>
          <w:noProof/>
        </w:rPr>
        <w:t>5</w:t>
      </w:r>
    </w:p>
    <w:p w14:paraId="3126ED77" w14:textId="0390F036" w:rsidR="00D04309" w:rsidRPr="00462E51" w:rsidRDefault="00D04309" w:rsidP="00D04309">
      <w:pPr>
        <w:pStyle w:val="ListParagraph"/>
        <w:numPr>
          <w:ilvl w:val="0"/>
          <w:numId w:val="21"/>
        </w:numPr>
        <w:spacing w:line="240" w:lineRule="auto"/>
        <w:rPr>
          <w:noProof/>
        </w:rPr>
      </w:pPr>
      <w:r w:rsidRPr="00462E51">
        <w:rPr>
          <w:noProof/>
        </w:rPr>
        <w:t>Transportation to-from Airport</w:t>
      </w:r>
    </w:p>
    <w:p w14:paraId="637DB341" w14:textId="6EAF7AF1" w:rsidR="00D04309" w:rsidRPr="00462E51" w:rsidRDefault="00D04309" w:rsidP="00D04309">
      <w:pPr>
        <w:pStyle w:val="ListParagraph"/>
        <w:numPr>
          <w:ilvl w:val="0"/>
          <w:numId w:val="21"/>
        </w:numPr>
        <w:spacing w:line="240" w:lineRule="auto"/>
        <w:rPr>
          <w:noProof/>
        </w:rPr>
      </w:pPr>
      <w:r w:rsidRPr="1067C9FE">
        <w:rPr>
          <w:noProof/>
        </w:rPr>
        <w:lastRenderedPageBreak/>
        <w:t>While Abroad</w:t>
      </w:r>
    </w:p>
    <w:p w14:paraId="582CE34E" w14:textId="034CBA31" w:rsidR="1CDE602C" w:rsidRDefault="1CDE602C" w:rsidP="1067C9FE">
      <w:pPr>
        <w:pStyle w:val="ListParagraph"/>
        <w:numPr>
          <w:ilvl w:val="0"/>
          <w:numId w:val="21"/>
        </w:numPr>
        <w:spacing w:line="240" w:lineRule="auto"/>
        <w:rPr>
          <w:noProof/>
        </w:rPr>
      </w:pPr>
      <w:r w:rsidRPr="1067C9FE">
        <w:rPr>
          <w:noProof/>
        </w:rPr>
        <w:t>Roommate Assignments</w:t>
      </w:r>
    </w:p>
    <w:p w14:paraId="3D1A5F9F" w14:textId="47520036" w:rsidR="00D04309" w:rsidRPr="00462E51" w:rsidRDefault="00D04309" w:rsidP="00D04309">
      <w:pPr>
        <w:pStyle w:val="ListParagraph"/>
        <w:numPr>
          <w:ilvl w:val="0"/>
          <w:numId w:val="21"/>
        </w:numPr>
        <w:spacing w:line="240" w:lineRule="auto"/>
        <w:rPr>
          <w:noProof/>
        </w:rPr>
      </w:pPr>
      <w:r w:rsidRPr="1067C9FE">
        <w:rPr>
          <w:noProof/>
        </w:rPr>
        <w:t xml:space="preserve">Risk Management (Faculty Concerns, Student Concerns, </w:t>
      </w:r>
      <w:r w:rsidR="00462E51" w:rsidRPr="1067C9FE">
        <w:rPr>
          <w:noProof/>
        </w:rPr>
        <w:t>Faculty: Medical Concerns, Student: Medical Concerns)</w:t>
      </w:r>
    </w:p>
    <w:p w14:paraId="2AD71371" w14:textId="0CB811ED" w:rsidR="002E7BF9" w:rsidRPr="00462E51" w:rsidRDefault="54253AC2" w:rsidP="002E7BF9">
      <w:pPr>
        <w:spacing w:line="240" w:lineRule="auto"/>
        <w:rPr>
          <w:noProof/>
        </w:rPr>
      </w:pPr>
      <w:hyperlink w:anchor="PostCourseandTravel">
        <w:r w:rsidRPr="1067C9FE">
          <w:rPr>
            <w:rStyle w:val="Hyperlink"/>
            <w:noProof/>
          </w:rPr>
          <w:t>Post</w:t>
        </w:r>
        <w:r w:rsidR="131CEF1B" w:rsidRPr="1067C9FE">
          <w:rPr>
            <w:rStyle w:val="Hyperlink"/>
            <w:noProof/>
          </w:rPr>
          <w:t>-</w:t>
        </w:r>
        <w:r w:rsidRPr="1067C9FE">
          <w:rPr>
            <w:rStyle w:val="Hyperlink"/>
            <w:noProof/>
          </w:rPr>
          <w:t>Course/Travel</w:t>
        </w:r>
      </w:hyperlink>
      <w:r w:rsidR="4D4FDBB4" w:rsidRPr="1067C9FE">
        <w:rPr>
          <w:noProof/>
        </w:rPr>
        <w:t>……………………………………………………………………………………………………………………</w:t>
      </w:r>
      <w:r w:rsidR="006A44A7">
        <w:rPr>
          <w:noProof/>
        </w:rPr>
        <w:t>28</w:t>
      </w:r>
    </w:p>
    <w:p w14:paraId="16BC88DC" w14:textId="26A5DB69" w:rsidR="00462E51" w:rsidRPr="00462E51" w:rsidRDefault="00462E51" w:rsidP="00462E51">
      <w:pPr>
        <w:pStyle w:val="ListParagraph"/>
        <w:numPr>
          <w:ilvl w:val="0"/>
          <w:numId w:val="22"/>
        </w:numPr>
        <w:spacing w:line="240" w:lineRule="auto"/>
        <w:rPr>
          <w:noProof/>
        </w:rPr>
      </w:pPr>
      <w:r w:rsidRPr="00462E51">
        <w:rPr>
          <w:noProof/>
        </w:rPr>
        <w:t>Post-Program Student Survey</w:t>
      </w:r>
    </w:p>
    <w:p w14:paraId="5F33B067" w14:textId="762132A0" w:rsidR="00462E51" w:rsidRPr="00462E51" w:rsidRDefault="00462E51" w:rsidP="00462E51">
      <w:pPr>
        <w:pStyle w:val="ListParagraph"/>
        <w:numPr>
          <w:ilvl w:val="0"/>
          <w:numId w:val="22"/>
        </w:numPr>
        <w:spacing w:line="240" w:lineRule="auto"/>
        <w:rPr>
          <w:noProof/>
        </w:rPr>
      </w:pPr>
      <w:r w:rsidRPr="00462E51">
        <w:rPr>
          <w:noProof/>
        </w:rPr>
        <w:t>Academic Credits</w:t>
      </w:r>
    </w:p>
    <w:p w14:paraId="2C09ABDD" w14:textId="1584AC72" w:rsidR="002E7BF9" w:rsidRPr="00462E51" w:rsidRDefault="002E7BF9" w:rsidP="002E7BF9">
      <w:pPr>
        <w:spacing w:line="240" w:lineRule="auto"/>
        <w:rPr>
          <w:noProof/>
        </w:rPr>
      </w:pPr>
      <w:hyperlink w:anchor="Appendix">
        <w:r w:rsidRPr="1067C9FE">
          <w:rPr>
            <w:rStyle w:val="Hyperlink"/>
            <w:noProof/>
          </w:rPr>
          <w:t>Appendix</w:t>
        </w:r>
      </w:hyperlink>
      <w:r w:rsidR="00F033A5" w:rsidRPr="1067C9FE">
        <w:rPr>
          <w:noProof/>
        </w:rPr>
        <w:t>………………………………………………………………………………………………………………………………</w:t>
      </w:r>
      <w:r w:rsidR="00462E51" w:rsidRPr="1067C9FE">
        <w:rPr>
          <w:noProof/>
        </w:rPr>
        <w:t>…..</w:t>
      </w:r>
      <w:r w:rsidR="3D187375" w:rsidRPr="1067C9FE">
        <w:rPr>
          <w:noProof/>
        </w:rPr>
        <w:t>3</w:t>
      </w:r>
      <w:r w:rsidR="006A44A7">
        <w:rPr>
          <w:noProof/>
        </w:rPr>
        <w:t>0</w:t>
      </w:r>
    </w:p>
    <w:p w14:paraId="057612A4" w14:textId="1EF07505" w:rsidR="00462E51" w:rsidRPr="00462E51" w:rsidRDefault="00462E51" w:rsidP="00462E51">
      <w:pPr>
        <w:pStyle w:val="ListParagraph"/>
        <w:numPr>
          <w:ilvl w:val="0"/>
          <w:numId w:val="23"/>
        </w:numPr>
        <w:spacing w:line="240" w:lineRule="auto"/>
        <w:rPr>
          <w:noProof/>
        </w:rPr>
      </w:pPr>
      <w:r w:rsidRPr="00462E51">
        <w:rPr>
          <w:noProof/>
        </w:rPr>
        <w:t>Planning Resources When Traveling Out of the Country (Safety, Health, Itinerary Planning)</w:t>
      </w:r>
    </w:p>
    <w:p w14:paraId="7F8F7310" w14:textId="77777777" w:rsidR="00123891" w:rsidRPr="00462E51" w:rsidRDefault="00123891" w:rsidP="00123891">
      <w:pPr>
        <w:spacing w:line="240" w:lineRule="auto"/>
        <w:jc w:val="center"/>
        <w:rPr>
          <w:b/>
          <w:bCs/>
          <w:noProof/>
        </w:rPr>
      </w:pPr>
    </w:p>
    <w:p w14:paraId="1426D1A7" w14:textId="77777777" w:rsidR="00123891" w:rsidRDefault="00123891" w:rsidP="00123891">
      <w:pPr>
        <w:spacing w:line="240" w:lineRule="auto"/>
        <w:jc w:val="center"/>
        <w:rPr>
          <w:b/>
          <w:bCs/>
          <w:noProof/>
          <w:sz w:val="28"/>
          <w:szCs w:val="28"/>
        </w:rPr>
      </w:pPr>
    </w:p>
    <w:p w14:paraId="7D21117A" w14:textId="77777777" w:rsidR="00123891" w:rsidRDefault="00123891" w:rsidP="00123891">
      <w:pPr>
        <w:spacing w:line="240" w:lineRule="auto"/>
        <w:jc w:val="center"/>
        <w:rPr>
          <w:b/>
          <w:bCs/>
          <w:noProof/>
          <w:sz w:val="28"/>
          <w:szCs w:val="28"/>
        </w:rPr>
      </w:pPr>
    </w:p>
    <w:p w14:paraId="72C83ACE" w14:textId="77777777" w:rsidR="00123891" w:rsidRDefault="00123891" w:rsidP="00123891">
      <w:pPr>
        <w:spacing w:line="240" w:lineRule="auto"/>
        <w:jc w:val="center"/>
        <w:rPr>
          <w:b/>
          <w:bCs/>
          <w:noProof/>
          <w:sz w:val="28"/>
          <w:szCs w:val="28"/>
        </w:rPr>
      </w:pPr>
    </w:p>
    <w:p w14:paraId="32A77AD5" w14:textId="77777777" w:rsidR="00123891" w:rsidRDefault="00123891" w:rsidP="00123891">
      <w:pPr>
        <w:spacing w:line="240" w:lineRule="auto"/>
        <w:jc w:val="center"/>
        <w:rPr>
          <w:b/>
          <w:bCs/>
          <w:noProof/>
          <w:sz w:val="28"/>
          <w:szCs w:val="28"/>
        </w:rPr>
      </w:pPr>
    </w:p>
    <w:p w14:paraId="0F053E15" w14:textId="77777777" w:rsidR="00123891" w:rsidRDefault="00123891" w:rsidP="00123891">
      <w:pPr>
        <w:spacing w:line="240" w:lineRule="auto"/>
        <w:jc w:val="center"/>
        <w:rPr>
          <w:b/>
          <w:bCs/>
          <w:noProof/>
          <w:sz w:val="28"/>
          <w:szCs w:val="28"/>
        </w:rPr>
      </w:pPr>
    </w:p>
    <w:p w14:paraId="34FDCB37" w14:textId="77777777" w:rsidR="00123891" w:rsidRDefault="00123891" w:rsidP="00123891">
      <w:pPr>
        <w:spacing w:line="240" w:lineRule="auto"/>
        <w:jc w:val="center"/>
        <w:rPr>
          <w:b/>
          <w:bCs/>
          <w:noProof/>
          <w:sz w:val="28"/>
          <w:szCs w:val="28"/>
        </w:rPr>
      </w:pPr>
    </w:p>
    <w:p w14:paraId="01D62E4D" w14:textId="77777777" w:rsidR="00123891" w:rsidRDefault="00123891" w:rsidP="00123891">
      <w:pPr>
        <w:spacing w:line="240" w:lineRule="auto"/>
        <w:jc w:val="center"/>
        <w:rPr>
          <w:b/>
          <w:bCs/>
          <w:noProof/>
          <w:sz w:val="28"/>
          <w:szCs w:val="28"/>
        </w:rPr>
      </w:pPr>
    </w:p>
    <w:p w14:paraId="708D23C4" w14:textId="77777777" w:rsidR="00123891" w:rsidRDefault="00123891" w:rsidP="00123891">
      <w:pPr>
        <w:spacing w:line="240" w:lineRule="auto"/>
        <w:jc w:val="center"/>
        <w:rPr>
          <w:b/>
          <w:bCs/>
          <w:noProof/>
          <w:sz w:val="28"/>
          <w:szCs w:val="28"/>
        </w:rPr>
      </w:pPr>
    </w:p>
    <w:p w14:paraId="70B5B75F" w14:textId="77777777" w:rsidR="00123891" w:rsidRDefault="00123891" w:rsidP="00123891">
      <w:pPr>
        <w:spacing w:line="240" w:lineRule="auto"/>
        <w:jc w:val="center"/>
        <w:rPr>
          <w:b/>
          <w:bCs/>
          <w:noProof/>
          <w:sz w:val="28"/>
          <w:szCs w:val="28"/>
        </w:rPr>
      </w:pPr>
    </w:p>
    <w:p w14:paraId="2EB6F97D" w14:textId="77777777" w:rsidR="00123891" w:rsidRDefault="00123891" w:rsidP="00123891">
      <w:pPr>
        <w:spacing w:line="240" w:lineRule="auto"/>
        <w:jc w:val="center"/>
        <w:rPr>
          <w:b/>
          <w:bCs/>
          <w:noProof/>
          <w:sz w:val="28"/>
          <w:szCs w:val="28"/>
        </w:rPr>
      </w:pPr>
    </w:p>
    <w:p w14:paraId="2CA293A9" w14:textId="77777777" w:rsidR="00123891" w:rsidRDefault="00123891" w:rsidP="00123891">
      <w:pPr>
        <w:spacing w:line="240" w:lineRule="auto"/>
        <w:jc w:val="center"/>
        <w:rPr>
          <w:b/>
          <w:bCs/>
          <w:noProof/>
          <w:sz w:val="28"/>
          <w:szCs w:val="28"/>
        </w:rPr>
      </w:pPr>
    </w:p>
    <w:p w14:paraId="60CEBEFA" w14:textId="77777777" w:rsidR="00123891" w:rsidRDefault="00123891" w:rsidP="00123891">
      <w:pPr>
        <w:spacing w:line="240" w:lineRule="auto"/>
        <w:jc w:val="center"/>
        <w:rPr>
          <w:b/>
          <w:bCs/>
          <w:noProof/>
          <w:sz w:val="28"/>
          <w:szCs w:val="28"/>
        </w:rPr>
      </w:pPr>
    </w:p>
    <w:p w14:paraId="110EEC96" w14:textId="77777777" w:rsidR="00123891" w:rsidRDefault="00123891" w:rsidP="00F033A5">
      <w:pPr>
        <w:spacing w:line="240" w:lineRule="auto"/>
        <w:rPr>
          <w:b/>
          <w:bCs/>
          <w:noProof/>
          <w:sz w:val="28"/>
          <w:szCs w:val="28"/>
        </w:rPr>
      </w:pPr>
    </w:p>
    <w:p w14:paraId="2891A50C" w14:textId="77777777" w:rsidR="00F033A5" w:rsidRDefault="00F033A5" w:rsidP="00F033A5">
      <w:pPr>
        <w:spacing w:line="240" w:lineRule="auto"/>
        <w:rPr>
          <w:b/>
          <w:bCs/>
          <w:noProof/>
          <w:sz w:val="28"/>
          <w:szCs w:val="28"/>
        </w:rPr>
      </w:pPr>
    </w:p>
    <w:p w14:paraId="6835B3C8" w14:textId="77777777" w:rsidR="00462E51" w:rsidRDefault="00462E51" w:rsidP="00F033A5">
      <w:pPr>
        <w:spacing w:line="240" w:lineRule="auto"/>
        <w:rPr>
          <w:b/>
          <w:bCs/>
          <w:noProof/>
          <w:sz w:val="28"/>
          <w:szCs w:val="28"/>
        </w:rPr>
      </w:pPr>
    </w:p>
    <w:p w14:paraId="679A2036" w14:textId="2CAE93BA" w:rsidR="002E7BF9" w:rsidRDefault="002E7BF9" w:rsidP="1067C9FE">
      <w:pPr>
        <w:spacing w:line="240" w:lineRule="auto"/>
        <w:rPr>
          <w:b/>
          <w:bCs/>
          <w:noProof/>
          <w:sz w:val="28"/>
          <w:szCs w:val="28"/>
        </w:rPr>
      </w:pPr>
    </w:p>
    <w:p w14:paraId="27BDEA32" w14:textId="7FFB6901" w:rsidR="7F139D16" w:rsidRDefault="7F139D16" w:rsidP="7F139D16">
      <w:pPr>
        <w:spacing w:line="240" w:lineRule="auto"/>
        <w:rPr>
          <w:b/>
          <w:bCs/>
          <w:noProof/>
          <w:sz w:val="28"/>
          <w:szCs w:val="28"/>
        </w:rPr>
      </w:pPr>
      <w:r>
        <w:br/>
      </w:r>
    </w:p>
    <w:p w14:paraId="21BE78C7" w14:textId="77777777" w:rsidR="00112297" w:rsidRDefault="00112297" w:rsidP="00123891">
      <w:pPr>
        <w:spacing w:line="240" w:lineRule="auto"/>
        <w:jc w:val="center"/>
        <w:rPr>
          <w:b/>
          <w:bCs/>
          <w:noProof/>
          <w:sz w:val="28"/>
          <w:szCs w:val="28"/>
        </w:rPr>
      </w:pPr>
      <w:bookmarkStart w:id="0" w:name="Introduction"/>
    </w:p>
    <w:p w14:paraId="005F7482" w14:textId="04613F1A" w:rsidR="00123891" w:rsidRDefault="002D6139" w:rsidP="00123891">
      <w:pPr>
        <w:spacing w:line="240" w:lineRule="auto"/>
        <w:jc w:val="center"/>
        <w:rPr>
          <w:b/>
          <w:bCs/>
          <w:noProof/>
          <w:sz w:val="28"/>
          <w:szCs w:val="28"/>
        </w:rPr>
      </w:pPr>
      <w:r w:rsidRPr="763116F5">
        <w:rPr>
          <w:b/>
          <w:bCs/>
          <w:noProof/>
          <w:sz w:val="28"/>
          <w:szCs w:val="28"/>
        </w:rPr>
        <w:lastRenderedPageBreak/>
        <w:t>Introduction</w:t>
      </w:r>
      <w:bookmarkEnd w:id="0"/>
    </w:p>
    <w:p w14:paraId="18408C8D" w14:textId="4612298F" w:rsidR="002C27D8" w:rsidRPr="002C27D8" w:rsidRDefault="32430745" w:rsidP="002C27D8">
      <w:r>
        <w:t>This guide informs faculty of policies, regulations, and timelines that govern courses including domestic and international travel.</w:t>
      </w:r>
      <w:r w:rsidR="55D4C912">
        <w:t xml:space="preserve"> Faculty are </w:t>
      </w:r>
      <w:r w:rsidR="3B68BCCA">
        <w:t xml:space="preserve">required </w:t>
      </w:r>
      <w:r w:rsidR="55D4C912">
        <w:t>to consult with Global Learning when developing a course. </w:t>
      </w:r>
    </w:p>
    <w:p w14:paraId="7F5CA8D4" w14:textId="44F122B2" w:rsidR="002C27D8" w:rsidRPr="002C27D8" w:rsidRDefault="002C27D8" w:rsidP="002C27D8">
      <w:r w:rsidRPr="002C27D8">
        <w:t>A Domestic or International Global Field Course at Eastern Connecticut State University is a 1 to 6-week experience carrying Eastern course credit and belonging to a host academic department or collaborating departments. These courses are taught in part or entirely on-site in locations</w:t>
      </w:r>
      <w:r w:rsidR="00627DC2">
        <w:softHyphen/>
      </w:r>
      <w:r w:rsidR="00627DC2">
        <w:softHyphen/>
      </w:r>
      <w:r w:rsidR="00627DC2">
        <w:softHyphen/>
      </w:r>
      <w:r w:rsidR="00627DC2">
        <w:softHyphen/>
      </w:r>
      <w:r w:rsidR="00627DC2">
        <w:softHyphen/>
      </w:r>
      <w:r w:rsidR="00627DC2">
        <w:softHyphen/>
      </w:r>
      <w:r w:rsidR="00627DC2">
        <w:softHyphen/>
      </w:r>
      <w:r w:rsidRPr="002C27D8">
        <w:t xml:space="preserve"> away, by Eastern faculty or a combination of Eastern faculty and faculty/practitioners from a visited institution or host country. </w:t>
      </w:r>
    </w:p>
    <w:p w14:paraId="20C5C248" w14:textId="206AF203" w:rsidR="002C27D8" w:rsidRPr="002C27D8" w:rsidRDefault="55D4C912" w:rsidP="002C27D8">
      <w:r>
        <w:t xml:space="preserve">Global Field Courses are an important component of Eastern's mission as a liberal arts university. </w:t>
      </w:r>
      <w:r w:rsidR="07F9933B">
        <w:t>Global Field Courses promote an understanding of different cultures, reinforce liberal arts learning outcomes, and complement the University's strategic initiatives.</w:t>
      </w:r>
      <w:r>
        <w:t> </w:t>
      </w:r>
    </w:p>
    <w:p w14:paraId="130F10CD" w14:textId="287F8E40" w:rsidR="75D3B0CC" w:rsidRDefault="75D3B0CC" w:rsidP="7F139D16">
      <w:pPr>
        <w:pStyle w:val="paragraph"/>
        <w:spacing w:before="0" w:beforeAutospacing="0" w:after="0" w:afterAutospacing="0"/>
        <w:rPr>
          <w:rStyle w:val="eop"/>
          <w:rFonts w:ascii="Arial" w:hAnsi="Arial" w:cs="Arial"/>
          <w:sz w:val="32"/>
          <w:szCs w:val="32"/>
        </w:rPr>
      </w:pPr>
    </w:p>
    <w:p w14:paraId="48C0D51A" w14:textId="096B81D2" w:rsidR="002D6139" w:rsidRDefault="002D6139" w:rsidP="00123891">
      <w:pPr>
        <w:spacing w:line="240" w:lineRule="auto"/>
        <w:jc w:val="center"/>
        <w:rPr>
          <w:b/>
          <w:bCs/>
          <w:noProof/>
          <w:sz w:val="28"/>
          <w:szCs w:val="28"/>
        </w:rPr>
      </w:pPr>
      <w:bookmarkStart w:id="1" w:name="AdministrativeProcesses"/>
      <w:r w:rsidRPr="763116F5">
        <w:rPr>
          <w:b/>
          <w:bCs/>
          <w:noProof/>
          <w:sz w:val="28"/>
          <w:szCs w:val="28"/>
        </w:rPr>
        <w:t>Administrative Processes</w:t>
      </w:r>
      <w:bookmarkEnd w:id="1"/>
    </w:p>
    <w:p w14:paraId="27EFED2A" w14:textId="3C355F16" w:rsidR="002D6139" w:rsidRPr="00B21E6B" w:rsidRDefault="1E97E06F" w:rsidP="00B21E6B">
      <w:r>
        <w:t>Global Learning is charged with responsibility for</w:t>
      </w:r>
      <w:r w:rsidR="1E2303DC">
        <w:t xml:space="preserve"> </w:t>
      </w:r>
      <w:r>
        <w:t>overseeing specific administrative aspects of Domestic and International Global Field Course offerings. This includes, but is not limited to, building campus support for the Global Field Course programs; facilitating the Global Field Course approval process; developing application and promotional materials; familiarizing faculty with the university support systems such as the offices of the Bursar, Financial Aid, Purchasing and Accounts Payable. Global Learning also provides information relative to risk management; selecting travel service providers; setting up financial accounts; and scholarships. The processes in place have been designed to minimize institutional liability, promote academic integrity, set and collect program fees, and make payments to vendors.</w:t>
      </w:r>
    </w:p>
    <w:p w14:paraId="3A6A1E67" w14:textId="7B73B0A3" w:rsidR="002D6139" w:rsidRDefault="00E94E20" w:rsidP="002D6139">
      <w:pPr>
        <w:pStyle w:val="paragraph"/>
        <w:spacing w:before="0" w:beforeAutospacing="0" w:after="0" w:afterAutospacing="0"/>
        <w:textAlignment w:val="baseline"/>
        <w:rPr>
          <w:rFonts w:ascii="Segoe UI" w:hAnsi="Segoe UI" w:cs="Segoe UI"/>
          <w:sz w:val="18"/>
          <w:szCs w:val="18"/>
        </w:rPr>
      </w:pPr>
      <w:r>
        <w:rPr>
          <w:noProof/>
        </w:rPr>
        <w:drawing>
          <wp:anchor distT="0" distB="0" distL="114300" distR="114300" simplePos="0" relativeHeight="251658243" behindDoc="0" locked="0" layoutInCell="1" allowOverlap="1" wp14:anchorId="37AD7FF7" wp14:editId="17F62DC6">
            <wp:simplePos x="0" y="0"/>
            <wp:positionH relativeFrom="margin">
              <wp:align>center</wp:align>
            </wp:positionH>
            <wp:positionV relativeFrom="paragraph">
              <wp:posOffset>55245</wp:posOffset>
            </wp:positionV>
            <wp:extent cx="4252236" cy="3191665"/>
            <wp:effectExtent l="0" t="0" r="0" b="952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ocshape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52236" cy="3191665"/>
                    </a:xfrm>
                    <a:prstGeom prst="rect">
                      <a:avLst/>
                    </a:prstGeom>
                    <a:noFill/>
                  </pic:spPr>
                </pic:pic>
              </a:graphicData>
            </a:graphic>
            <wp14:sizeRelH relativeFrom="margin">
              <wp14:pctWidth>0</wp14:pctWidth>
            </wp14:sizeRelH>
            <wp14:sizeRelV relativeFrom="margin">
              <wp14:pctHeight>0</wp14:pctHeight>
            </wp14:sizeRelV>
          </wp:anchor>
        </w:drawing>
      </w:r>
      <w:r w:rsidR="002D6139">
        <w:rPr>
          <w:rStyle w:val="eop"/>
          <w:rFonts w:ascii="Arial" w:hAnsi="Arial" w:cs="Arial"/>
          <w:sz w:val="32"/>
          <w:szCs w:val="32"/>
        </w:rPr>
        <w:t> </w:t>
      </w:r>
    </w:p>
    <w:p w14:paraId="7D1E2E4A" w14:textId="238D8D65" w:rsidR="00123891" w:rsidRDefault="00123891" w:rsidP="001F58D7">
      <w:pPr>
        <w:jc w:val="center"/>
        <w:rPr>
          <w:b/>
          <w:bCs/>
          <w:sz w:val="48"/>
          <w:szCs w:val="48"/>
        </w:rPr>
      </w:pPr>
    </w:p>
    <w:p w14:paraId="2BCBE3F3" w14:textId="2ED34E68" w:rsidR="00314E0D" w:rsidRDefault="00314E0D" w:rsidP="001F58D7">
      <w:pPr>
        <w:jc w:val="center"/>
        <w:rPr>
          <w:b/>
          <w:bCs/>
          <w:sz w:val="48"/>
          <w:szCs w:val="48"/>
        </w:rPr>
      </w:pPr>
    </w:p>
    <w:p w14:paraId="0F3A67EC" w14:textId="77777777" w:rsidR="00314E0D" w:rsidRDefault="00314E0D" w:rsidP="001F58D7">
      <w:pPr>
        <w:jc w:val="center"/>
        <w:rPr>
          <w:b/>
          <w:bCs/>
          <w:sz w:val="48"/>
          <w:szCs w:val="48"/>
        </w:rPr>
      </w:pPr>
    </w:p>
    <w:p w14:paraId="49E81AAC" w14:textId="20145F86" w:rsidR="1067C9FE" w:rsidRDefault="1067C9FE" w:rsidP="1067C9FE">
      <w:pPr>
        <w:jc w:val="center"/>
        <w:rPr>
          <w:b/>
          <w:bCs/>
          <w:sz w:val="48"/>
          <w:szCs w:val="48"/>
        </w:rPr>
      </w:pPr>
    </w:p>
    <w:p w14:paraId="1E7ACFB4" w14:textId="77E2AC82" w:rsidR="1067C9FE" w:rsidRDefault="1067C9FE" w:rsidP="1067C9FE">
      <w:pPr>
        <w:jc w:val="center"/>
        <w:rPr>
          <w:b/>
          <w:bCs/>
          <w:sz w:val="48"/>
          <w:szCs w:val="48"/>
        </w:rPr>
      </w:pPr>
    </w:p>
    <w:p w14:paraId="429E7CC0" w14:textId="0121A998" w:rsidR="1067C9FE" w:rsidRDefault="1067C9FE" w:rsidP="1067C9FE">
      <w:pPr>
        <w:jc w:val="center"/>
        <w:rPr>
          <w:b/>
          <w:bCs/>
          <w:sz w:val="48"/>
          <w:szCs w:val="48"/>
        </w:rPr>
      </w:pPr>
    </w:p>
    <w:p w14:paraId="6318D053" w14:textId="38F5506F" w:rsidR="7F139D16" w:rsidRDefault="7F139D16" w:rsidP="7F139D16">
      <w:pPr>
        <w:jc w:val="center"/>
        <w:rPr>
          <w:b/>
          <w:bCs/>
          <w:color w:val="FF0000"/>
          <w:sz w:val="28"/>
          <w:szCs w:val="28"/>
        </w:rPr>
      </w:pPr>
    </w:p>
    <w:p w14:paraId="494F6879" w14:textId="1A3A99CD" w:rsidR="00314E0D" w:rsidRDefault="0346D0C8" w:rsidP="7F139D16">
      <w:pPr>
        <w:jc w:val="center"/>
        <w:rPr>
          <w:b/>
          <w:bCs/>
          <w:sz w:val="28"/>
          <w:szCs w:val="28"/>
        </w:rPr>
      </w:pPr>
      <w:bookmarkStart w:id="2" w:name="Timeline"/>
      <w:r w:rsidRPr="7F139D16">
        <w:rPr>
          <w:b/>
          <w:bCs/>
          <w:sz w:val="28"/>
          <w:szCs w:val="28"/>
        </w:rPr>
        <w:lastRenderedPageBreak/>
        <w:t>Timeline</w:t>
      </w:r>
      <w:bookmarkEnd w:id="2"/>
    </w:p>
    <w:p w14:paraId="77DBBAA4" w14:textId="080ABEEB" w:rsidR="0060138F" w:rsidRDefault="780E7841" w:rsidP="2D732806">
      <w:pPr>
        <w:rPr>
          <w:rStyle w:val="normaltextrun"/>
          <w:color w:val="000000"/>
          <w:sz w:val="24"/>
          <w:szCs w:val="24"/>
          <w:shd w:val="clear" w:color="auto" w:fill="FFFFFF"/>
        </w:rPr>
      </w:pPr>
      <w:r w:rsidRPr="2D732806">
        <w:rPr>
          <w:rStyle w:val="normaltextrun"/>
          <w:color w:val="000000"/>
          <w:sz w:val="24"/>
          <w:szCs w:val="24"/>
          <w:shd w:val="clear" w:color="auto" w:fill="FFFFFF"/>
        </w:rPr>
        <w:t xml:space="preserve">Domestic and International Global Field Course programs can be organized in several ways. </w:t>
      </w:r>
      <w:r w:rsidRPr="2D732806">
        <w:rPr>
          <w:rStyle w:val="normaltextrun"/>
          <w:color w:val="000000"/>
          <w:sz w:val="24"/>
          <w:szCs w:val="24"/>
        </w:rPr>
        <w:t>Scheduling GFCs during the normal scheduling process (1-year in advance) allows time for recruiting students so that the course is likely to fully enroll.</w:t>
      </w:r>
      <w:r w:rsidRPr="7F139D16">
        <w:rPr>
          <w:rStyle w:val="normaltextrun"/>
          <w:sz w:val="24"/>
          <w:szCs w:val="24"/>
        </w:rPr>
        <w:t xml:space="preserve"> </w:t>
      </w:r>
      <w:r w:rsidR="3D6E9EFA" w:rsidRPr="7F139D16">
        <w:rPr>
          <w:rStyle w:val="normaltextrun"/>
          <w:sz w:val="24"/>
          <w:szCs w:val="24"/>
        </w:rPr>
        <w:t>Additionally, professor teaching loads need to be coordinated a year in advance for academic department scheduling purposes</w:t>
      </w:r>
      <w:r w:rsidR="3D6E9EFA" w:rsidRPr="2D732806">
        <w:rPr>
          <w:rStyle w:val="normaltextrun"/>
          <w:color w:val="000000"/>
          <w:sz w:val="24"/>
          <w:szCs w:val="24"/>
        </w:rPr>
        <w:t>.</w:t>
      </w:r>
    </w:p>
    <w:p w14:paraId="08137E2E" w14:textId="3F76E46B" w:rsidR="0060138F" w:rsidRDefault="10723D03" w:rsidP="7F139D16">
      <w:pPr>
        <w:spacing w:line="240" w:lineRule="auto"/>
        <w:rPr>
          <w:sz w:val="24"/>
          <w:szCs w:val="24"/>
        </w:rPr>
      </w:pPr>
      <w:r w:rsidRPr="2D732806">
        <w:rPr>
          <w:rStyle w:val="normaltextrun"/>
          <w:color w:val="000000"/>
          <w:sz w:val="24"/>
          <w:szCs w:val="24"/>
          <w:shd w:val="clear" w:color="auto" w:fill="FFFFFF"/>
        </w:rPr>
        <w:t xml:space="preserve">Several </w:t>
      </w:r>
      <w:r w:rsidR="429F4F4E" w:rsidRPr="2D732806">
        <w:rPr>
          <w:rStyle w:val="normaltextrun"/>
          <w:color w:val="000000"/>
          <w:sz w:val="24"/>
          <w:szCs w:val="24"/>
          <w:shd w:val="clear" w:color="auto" w:fill="FFFFFF"/>
        </w:rPr>
        <w:t xml:space="preserve">timing </w:t>
      </w:r>
      <w:r w:rsidRPr="2D732806">
        <w:rPr>
          <w:rStyle w:val="normaltextrun"/>
          <w:color w:val="000000"/>
          <w:sz w:val="24"/>
          <w:szCs w:val="24"/>
          <w:shd w:val="clear" w:color="auto" w:fill="FFFFFF"/>
        </w:rPr>
        <w:t xml:space="preserve">options are available for scheduling Global Field Courses: </w:t>
      </w:r>
    </w:p>
    <w:p w14:paraId="2B5F9C69" w14:textId="77777777" w:rsidR="0036404D" w:rsidRPr="0036404D" w:rsidRDefault="0036404D" w:rsidP="0036404D">
      <w:pPr>
        <w:spacing w:line="240" w:lineRule="auto"/>
        <w:rPr>
          <w:b/>
          <w:bCs/>
          <w:color w:val="000000"/>
          <w:sz w:val="24"/>
          <w:szCs w:val="24"/>
          <w:shd w:val="clear" w:color="auto" w:fill="FFFFFF"/>
        </w:rPr>
      </w:pPr>
      <w:r w:rsidRPr="0036404D">
        <w:rPr>
          <w:b/>
          <w:bCs/>
          <w:color w:val="000000"/>
          <w:sz w:val="24"/>
          <w:szCs w:val="24"/>
          <w:shd w:val="clear" w:color="auto" w:fill="FFFFFF"/>
        </w:rPr>
        <w:t>Option 1: Spring Course with Spring Break Travel</w:t>
      </w:r>
    </w:p>
    <w:p w14:paraId="0E002058" w14:textId="77777777" w:rsidR="0036404D" w:rsidRPr="0036404D" w:rsidRDefault="0036404D" w:rsidP="0036404D">
      <w:pPr>
        <w:spacing w:line="240" w:lineRule="auto"/>
        <w:rPr>
          <w:color w:val="000000"/>
          <w:sz w:val="24"/>
          <w:szCs w:val="24"/>
          <w:shd w:val="clear" w:color="auto" w:fill="FFFFFF"/>
        </w:rPr>
      </w:pPr>
      <w:r w:rsidRPr="0036404D">
        <w:rPr>
          <w:color w:val="000000"/>
          <w:sz w:val="24"/>
          <w:szCs w:val="24"/>
          <w:shd w:val="clear" w:color="auto" w:fill="FFFFFF"/>
        </w:rPr>
        <w:t>Under this model, students enroll in a spring semester course that includes a global field experience travel component during spring break. The course is fully integrated into the spring academic term, and all travel must conclude within the semester. Travel should not coincide with class meeting dates around spring break.</w:t>
      </w:r>
    </w:p>
    <w:p w14:paraId="35E58C49" w14:textId="77777777" w:rsidR="0036404D" w:rsidRPr="0036404D" w:rsidRDefault="0036404D" w:rsidP="0036404D">
      <w:pPr>
        <w:spacing w:line="240" w:lineRule="auto"/>
        <w:rPr>
          <w:color w:val="000000"/>
          <w:sz w:val="24"/>
          <w:szCs w:val="24"/>
          <w:shd w:val="clear" w:color="auto" w:fill="FFFFFF"/>
        </w:rPr>
      </w:pPr>
      <w:r w:rsidRPr="0036404D">
        <w:rPr>
          <w:color w:val="000000"/>
          <w:sz w:val="24"/>
          <w:szCs w:val="24"/>
          <w:shd w:val="clear" w:color="auto" w:fill="FFFFFF"/>
        </w:rPr>
        <w:t>Students commit early in the academic year. By December 1 participants submit a commitment form, pay a 50% non-refundable deposit, and register for the course. A second non-refundable deposit is due prior to the first day of classes in the spring. This structure ensures that, by the start of the spring semester, all enrolled students are both academically registered and financially committed in full.</w:t>
      </w:r>
    </w:p>
    <w:p w14:paraId="4243AED3" w14:textId="77777777" w:rsidR="0036404D" w:rsidRPr="0036404D" w:rsidRDefault="0036404D" w:rsidP="0036404D">
      <w:pPr>
        <w:spacing w:line="240" w:lineRule="auto"/>
        <w:rPr>
          <w:color w:val="000000"/>
          <w:sz w:val="24"/>
          <w:szCs w:val="24"/>
          <w:shd w:val="clear" w:color="auto" w:fill="FFFFFF"/>
        </w:rPr>
      </w:pPr>
      <w:r w:rsidRPr="0036404D">
        <w:rPr>
          <w:color w:val="000000"/>
          <w:sz w:val="24"/>
          <w:szCs w:val="24"/>
          <w:shd w:val="clear" w:color="auto" w:fill="FFFFFF"/>
        </w:rPr>
        <w:t>This model allows program funds to be secured well in advance, enabling timely payments to program providers, airfare booking, and accommodation arrangements.</w:t>
      </w:r>
    </w:p>
    <w:p w14:paraId="2849C0F4" w14:textId="77777777" w:rsidR="0036404D" w:rsidRPr="0036404D" w:rsidRDefault="0036404D" w:rsidP="0036404D">
      <w:pPr>
        <w:spacing w:line="240" w:lineRule="auto"/>
        <w:rPr>
          <w:b/>
          <w:bCs/>
          <w:color w:val="000000"/>
          <w:sz w:val="24"/>
          <w:szCs w:val="24"/>
          <w:shd w:val="clear" w:color="auto" w:fill="FFFFFF"/>
        </w:rPr>
      </w:pPr>
      <w:r w:rsidRPr="0036404D">
        <w:rPr>
          <w:b/>
          <w:bCs/>
          <w:color w:val="000000"/>
          <w:sz w:val="24"/>
          <w:szCs w:val="24"/>
          <w:shd w:val="clear" w:color="auto" w:fill="FFFFFF"/>
        </w:rPr>
        <w:t>Option 2: Spring Course with May Travel</w:t>
      </w:r>
    </w:p>
    <w:p w14:paraId="307C15A7" w14:textId="77777777" w:rsidR="0036404D" w:rsidRPr="0036404D" w:rsidRDefault="0036404D" w:rsidP="0036404D">
      <w:pPr>
        <w:spacing w:line="240" w:lineRule="auto"/>
        <w:rPr>
          <w:color w:val="000000"/>
          <w:sz w:val="24"/>
          <w:szCs w:val="24"/>
          <w:shd w:val="clear" w:color="auto" w:fill="FFFFFF"/>
        </w:rPr>
      </w:pPr>
      <w:r w:rsidRPr="0036404D">
        <w:rPr>
          <w:color w:val="000000"/>
          <w:sz w:val="24"/>
          <w:szCs w:val="24"/>
          <w:shd w:val="clear" w:color="auto" w:fill="FFFFFF"/>
        </w:rPr>
        <w:t>This model offers a Spring semester Global Field Course in which the global field experience takes place in May immediately following Commencement with all travel completed by May 31. Students register for the course in October and November as part of their Spring semester course load, engage in pre-trip orientation and preparatory coursework during the spring semester, and complete academic requirements during the spring term.</w:t>
      </w:r>
    </w:p>
    <w:p w14:paraId="2357664F" w14:textId="77777777" w:rsidR="0036404D" w:rsidRPr="0036404D" w:rsidRDefault="0036404D" w:rsidP="0036404D">
      <w:pPr>
        <w:spacing w:line="240" w:lineRule="auto"/>
        <w:rPr>
          <w:color w:val="000000"/>
          <w:sz w:val="24"/>
          <w:szCs w:val="24"/>
          <w:shd w:val="clear" w:color="auto" w:fill="FFFFFF"/>
        </w:rPr>
      </w:pPr>
      <w:r w:rsidRPr="0036404D">
        <w:rPr>
          <w:color w:val="000000"/>
          <w:sz w:val="24"/>
          <w:szCs w:val="24"/>
          <w:shd w:val="clear" w:color="auto" w:fill="FFFFFF"/>
        </w:rPr>
        <w:t>Students follow a spring-aligned commitment timeline. By December 1, participants submit a commitment form, pay a 50% non-refundable deposit, and register for the course. A second non-refundable deposit is due prior to the first day of spring classes. By the start of the spring course, all students are registered and financially committed in full, ensuring all program funds are available when needed for providers, ticketing, lodging, and other expenses.</w:t>
      </w:r>
    </w:p>
    <w:p w14:paraId="326C73BB" w14:textId="77777777" w:rsidR="00F11F69" w:rsidRPr="00F11F69" w:rsidRDefault="00F11F69" w:rsidP="00F11F69">
      <w:pPr>
        <w:rPr>
          <w:b/>
          <w:bCs/>
          <w:color w:val="000000"/>
          <w:sz w:val="24"/>
          <w:szCs w:val="24"/>
          <w:shd w:val="clear" w:color="auto" w:fill="FFFFFF"/>
        </w:rPr>
      </w:pPr>
      <w:r w:rsidRPr="00F11F69">
        <w:rPr>
          <w:b/>
          <w:bCs/>
          <w:color w:val="000000"/>
          <w:sz w:val="24"/>
          <w:szCs w:val="24"/>
          <w:shd w:val="clear" w:color="auto" w:fill="FFFFFF"/>
        </w:rPr>
        <w:t>Option 3: Summer Course with Summer Travel</w:t>
      </w:r>
    </w:p>
    <w:p w14:paraId="05A0A906" w14:textId="77777777" w:rsidR="00F11F69" w:rsidRDefault="00F11F69" w:rsidP="00F11F69">
      <w:pPr>
        <w:rPr>
          <w:color w:val="000000"/>
          <w:sz w:val="24"/>
          <w:szCs w:val="24"/>
          <w:shd w:val="clear" w:color="auto" w:fill="FFFFFF"/>
        </w:rPr>
      </w:pPr>
      <w:r w:rsidRPr="00F11F69">
        <w:rPr>
          <w:color w:val="000000"/>
          <w:sz w:val="24"/>
          <w:szCs w:val="24"/>
          <w:shd w:val="clear" w:color="auto" w:fill="FFFFFF"/>
        </w:rPr>
        <w:t xml:space="preserve">In this model, the global field course is offered as a standalone summer session course, with travel occurring between June and August. Students register and pay for a summer </w:t>
      </w:r>
      <w:proofErr w:type="gramStart"/>
      <w:r w:rsidRPr="00F11F69">
        <w:rPr>
          <w:color w:val="000000"/>
          <w:sz w:val="24"/>
          <w:szCs w:val="24"/>
          <w:shd w:val="clear" w:color="auto" w:fill="FFFFFF"/>
        </w:rPr>
        <w:t>course</w:t>
      </w:r>
      <w:proofErr w:type="gramEnd"/>
      <w:r w:rsidRPr="00F11F69">
        <w:rPr>
          <w:color w:val="000000"/>
          <w:sz w:val="24"/>
          <w:szCs w:val="24"/>
          <w:shd w:val="clear" w:color="auto" w:fill="FFFFFF"/>
        </w:rPr>
        <w:t xml:space="preserve"> and the program operates independently of the fall and spring academic terms.</w:t>
      </w:r>
    </w:p>
    <w:p w14:paraId="48741F35" w14:textId="77777777" w:rsidR="00F11F69" w:rsidRPr="00F11F69" w:rsidRDefault="00F11F69" w:rsidP="00F11F69">
      <w:pPr>
        <w:rPr>
          <w:color w:val="000000"/>
          <w:sz w:val="24"/>
          <w:szCs w:val="24"/>
          <w:shd w:val="clear" w:color="auto" w:fill="FFFFFF"/>
        </w:rPr>
      </w:pPr>
      <w:r w:rsidRPr="00F11F69">
        <w:rPr>
          <w:color w:val="000000"/>
          <w:sz w:val="24"/>
          <w:szCs w:val="24"/>
          <w:shd w:val="clear" w:color="auto" w:fill="FFFFFF"/>
        </w:rPr>
        <w:t xml:space="preserve">Students follow a later timeline for commitment and payment. By March 1, participants submit a commitment form and pay an initial 50% non-refundable deposit. By April 1, students complete course registration and submit the remaining balance. This extended recruitment and </w:t>
      </w:r>
      <w:r w:rsidRPr="00F11F69">
        <w:rPr>
          <w:color w:val="000000"/>
          <w:sz w:val="24"/>
          <w:szCs w:val="24"/>
          <w:shd w:val="clear" w:color="auto" w:fill="FFFFFF"/>
        </w:rPr>
        <w:lastRenderedPageBreak/>
        <w:t>payment window allows additional time for program promotion and for students to secure funding.</w:t>
      </w:r>
    </w:p>
    <w:p w14:paraId="29DE0E05" w14:textId="77777777" w:rsidR="00F11F69" w:rsidRPr="00F11F69" w:rsidRDefault="00F11F69" w:rsidP="00F11F69">
      <w:pPr>
        <w:rPr>
          <w:color w:val="000000"/>
          <w:sz w:val="24"/>
          <w:szCs w:val="24"/>
          <w:shd w:val="clear" w:color="auto" w:fill="FFFFFF"/>
        </w:rPr>
      </w:pPr>
      <w:r w:rsidRPr="00F11F69">
        <w:rPr>
          <w:color w:val="000000"/>
          <w:sz w:val="24"/>
          <w:szCs w:val="24"/>
          <w:shd w:val="clear" w:color="auto" w:fill="FFFFFF"/>
        </w:rPr>
        <w:t>The course must meet standard credit hour requirements, which may necessitate a combination of in-person instruction during travel, pre- and post-travel coursework, and/or asynchronous learning components.</w:t>
      </w:r>
    </w:p>
    <w:p w14:paraId="357B5F40" w14:textId="77777777" w:rsidR="00F11F69" w:rsidRPr="00F11F69" w:rsidRDefault="00F11F69" w:rsidP="00F11F69">
      <w:pPr>
        <w:rPr>
          <w:color w:val="000000"/>
          <w:sz w:val="24"/>
          <w:szCs w:val="24"/>
          <w:shd w:val="clear" w:color="auto" w:fill="FFFFFF"/>
        </w:rPr>
      </w:pPr>
    </w:p>
    <w:p w14:paraId="4F5D6D0A" w14:textId="1A069B89" w:rsidR="00314E0D" w:rsidRPr="009536B0" w:rsidRDefault="5CCED2A7" w:rsidP="7F139D16">
      <w:pPr>
        <w:rPr>
          <w:rStyle w:val="eop"/>
          <w:sz w:val="24"/>
          <w:szCs w:val="24"/>
          <w:shd w:val="clear" w:color="auto" w:fill="FFFFFF"/>
        </w:rPr>
      </w:pPr>
      <w:r w:rsidRPr="7F139D16">
        <w:rPr>
          <w:rStyle w:val="normaltextrun"/>
          <w:sz w:val="24"/>
          <w:szCs w:val="24"/>
        </w:rPr>
        <w:t xml:space="preserve">The following timeline is for developing a GFC with </w:t>
      </w:r>
      <w:r w:rsidR="7C2F46F4" w:rsidRPr="7F139D16">
        <w:rPr>
          <w:rStyle w:val="normaltextrun"/>
          <w:sz w:val="24"/>
          <w:szCs w:val="24"/>
        </w:rPr>
        <w:t>spring</w:t>
      </w:r>
      <w:r w:rsidRPr="7F139D16">
        <w:rPr>
          <w:rStyle w:val="normaltextrun"/>
          <w:sz w:val="24"/>
          <w:szCs w:val="24"/>
        </w:rPr>
        <w:t>/</w:t>
      </w:r>
      <w:r w:rsidR="08B3D79B" w:rsidRPr="7F139D16">
        <w:rPr>
          <w:rStyle w:val="normaltextrun"/>
          <w:sz w:val="24"/>
          <w:szCs w:val="24"/>
        </w:rPr>
        <w:t>s</w:t>
      </w:r>
      <w:r w:rsidRPr="7F139D16">
        <w:rPr>
          <w:rStyle w:val="normaltextrun"/>
          <w:sz w:val="24"/>
          <w:szCs w:val="24"/>
        </w:rPr>
        <w:t>ummer travel:</w:t>
      </w:r>
      <w:r w:rsidRPr="7F139D16">
        <w:rPr>
          <w:rStyle w:val="eop"/>
          <w:sz w:val="24"/>
          <w:szCs w:val="24"/>
          <w:shd w:val="clear" w:color="auto" w:fill="FFFFFF"/>
        </w:rPr>
        <w:t> </w:t>
      </w:r>
    </w:p>
    <w:p w14:paraId="5458AF28" w14:textId="704C8DE6" w:rsidR="005555DA" w:rsidRDefault="60E9BA88" w:rsidP="005555DA">
      <w:r>
        <w:rPr>
          <w:noProof/>
        </w:rPr>
        <w:drawing>
          <wp:inline distT="0" distB="0" distL="0" distR="0" wp14:anchorId="09547423" wp14:editId="1CD40D58">
            <wp:extent cx="6105525" cy="3434358"/>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6105525" cy="3434358"/>
                    </a:xfrm>
                    <a:prstGeom prst="rect">
                      <a:avLst/>
                    </a:prstGeom>
                  </pic:spPr>
                </pic:pic>
              </a:graphicData>
            </a:graphic>
          </wp:inline>
        </w:drawing>
      </w:r>
    </w:p>
    <w:p w14:paraId="3A92F932" w14:textId="69F30E5E" w:rsidR="005555DA" w:rsidRPr="005555DA" w:rsidRDefault="20B5241E" w:rsidP="7F139D16">
      <w:pPr>
        <w:rPr>
          <w:sz w:val="24"/>
          <w:szCs w:val="24"/>
        </w:rPr>
      </w:pPr>
      <w:r w:rsidRPr="7F139D16">
        <w:rPr>
          <w:sz w:val="24"/>
          <w:szCs w:val="24"/>
        </w:rPr>
        <w:t xml:space="preserve">Please note that the </w:t>
      </w:r>
      <w:r w:rsidR="68343AB4" w:rsidRPr="7F139D16">
        <w:rPr>
          <w:sz w:val="24"/>
          <w:szCs w:val="24"/>
        </w:rPr>
        <w:t xml:space="preserve">Global Field </w:t>
      </w:r>
      <w:r w:rsidRPr="7F139D16">
        <w:rPr>
          <w:sz w:val="24"/>
          <w:szCs w:val="24"/>
        </w:rPr>
        <w:t xml:space="preserve">Course Proposal </w:t>
      </w:r>
      <w:r w:rsidR="3FED3C16" w:rsidRPr="7F139D16">
        <w:rPr>
          <w:sz w:val="24"/>
          <w:szCs w:val="24"/>
        </w:rPr>
        <w:t>F</w:t>
      </w:r>
      <w:r w:rsidRPr="7F139D16">
        <w:rPr>
          <w:sz w:val="24"/>
          <w:szCs w:val="24"/>
        </w:rPr>
        <w:t xml:space="preserve">orm must be submitted to Global Learning by </w:t>
      </w:r>
      <w:r w:rsidRPr="7F139D16">
        <w:rPr>
          <w:b/>
          <w:bCs/>
          <w:sz w:val="24"/>
          <w:szCs w:val="24"/>
        </w:rPr>
        <w:t>May 1</w:t>
      </w:r>
      <w:r w:rsidRPr="7F139D16">
        <w:rPr>
          <w:sz w:val="24"/>
          <w:szCs w:val="24"/>
        </w:rPr>
        <w:t xml:space="preserve">. </w:t>
      </w:r>
      <w:r w:rsidR="1F08C592" w:rsidRPr="7F139D16">
        <w:rPr>
          <w:sz w:val="24"/>
          <w:szCs w:val="24"/>
        </w:rPr>
        <w:t xml:space="preserve">The form includes a draft itinerary, budget, and syllabus. The proposal will then be routed to the appropriate </w:t>
      </w:r>
      <w:r w:rsidR="7204C766" w:rsidRPr="7F139D16">
        <w:rPr>
          <w:sz w:val="24"/>
          <w:szCs w:val="24"/>
        </w:rPr>
        <w:t>Chair, Dean, Global Learning Coordinator,</w:t>
      </w:r>
      <w:r w:rsidR="644EA2F3" w:rsidRPr="7F139D16">
        <w:rPr>
          <w:sz w:val="24"/>
          <w:szCs w:val="24"/>
        </w:rPr>
        <w:t xml:space="preserve"> </w:t>
      </w:r>
      <w:r w:rsidR="6649FA25" w:rsidRPr="7F139D16">
        <w:rPr>
          <w:sz w:val="24"/>
          <w:szCs w:val="24"/>
        </w:rPr>
        <w:t>and Provost</w:t>
      </w:r>
      <w:r w:rsidR="0A5FBE47" w:rsidRPr="7F139D16">
        <w:rPr>
          <w:sz w:val="24"/>
          <w:szCs w:val="24"/>
        </w:rPr>
        <w:t>.</w:t>
      </w:r>
      <w:r w:rsidRPr="7F139D16">
        <w:rPr>
          <w:sz w:val="24"/>
          <w:szCs w:val="24"/>
        </w:rPr>
        <w:t xml:space="preserve"> </w:t>
      </w:r>
      <w:r w:rsidR="1455C3D0" w:rsidRPr="7F139D16">
        <w:rPr>
          <w:sz w:val="24"/>
          <w:szCs w:val="24"/>
        </w:rPr>
        <w:t>Please</w:t>
      </w:r>
      <w:r w:rsidRPr="7F139D16">
        <w:rPr>
          <w:sz w:val="24"/>
          <w:szCs w:val="24"/>
        </w:rPr>
        <w:t xml:space="preserve"> leave plenty of time for paperwork to go through the signature process. </w:t>
      </w:r>
    </w:p>
    <w:p w14:paraId="77325E92" w14:textId="71B62024" w:rsidR="339C8BD3" w:rsidRDefault="2F967C31" w:rsidP="7F139D16">
      <w:pPr>
        <w:rPr>
          <w:sz w:val="24"/>
          <w:szCs w:val="24"/>
        </w:rPr>
      </w:pPr>
      <w:r w:rsidRPr="7F139D16">
        <w:rPr>
          <w:sz w:val="24"/>
          <w:szCs w:val="24"/>
        </w:rPr>
        <w:t>If approved</w:t>
      </w:r>
      <w:r w:rsidR="20B5241E" w:rsidRPr="7F139D16">
        <w:rPr>
          <w:sz w:val="24"/>
          <w:szCs w:val="24"/>
        </w:rPr>
        <w:t xml:space="preserve">, faculty </w:t>
      </w:r>
      <w:r w:rsidR="51E6B1B6" w:rsidRPr="7F139D16">
        <w:rPr>
          <w:sz w:val="24"/>
          <w:szCs w:val="24"/>
        </w:rPr>
        <w:t>should plan</w:t>
      </w:r>
      <w:r w:rsidR="20B5241E" w:rsidRPr="7F139D16">
        <w:rPr>
          <w:sz w:val="24"/>
          <w:szCs w:val="24"/>
        </w:rPr>
        <w:t xml:space="preserve"> to meet with the Global Learning Coordinator monthly to check-in and discuss the course</w:t>
      </w:r>
      <w:r w:rsidR="2D4C7B80" w:rsidRPr="7F139D16">
        <w:rPr>
          <w:sz w:val="24"/>
          <w:szCs w:val="24"/>
        </w:rPr>
        <w:t xml:space="preserve"> in the semester prior to the course running.</w:t>
      </w:r>
    </w:p>
    <w:p w14:paraId="42597C0B" w14:textId="36DE0246" w:rsidR="0060138F" w:rsidRDefault="20B5241E" w:rsidP="7F139D16">
      <w:pPr>
        <w:rPr>
          <w:sz w:val="24"/>
          <w:szCs w:val="24"/>
        </w:rPr>
      </w:pPr>
      <w:r w:rsidRPr="7F139D16">
        <w:rPr>
          <w:sz w:val="24"/>
          <w:szCs w:val="24"/>
        </w:rPr>
        <w:t>There are resources for faculty available on the E</w:t>
      </w:r>
      <w:r w:rsidR="6109CCF7" w:rsidRPr="7F139D16">
        <w:rPr>
          <w:sz w:val="24"/>
          <w:szCs w:val="24"/>
        </w:rPr>
        <w:t>astern</w:t>
      </w:r>
      <w:r w:rsidRPr="7F139D16">
        <w:rPr>
          <w:sz w:val="24"/>
          <w:szCs w:val="24"/>
        </w:rPr>
        <w:t xml:space="preserve"> Global Learning Website, including application materials. </w:t>
      </w:r>
      <w:r w:rsidR="3594609D" w:rsidRPr="7F139D16">
        <w:rPr>
          <w:sz w:val="24"/>
          <w:szCs w:val="24"/>
        </w:rPr>
        <w:t xml:space="preserve">Click </w:t>
      </w:r>
      <w:hyperlink r:id="rId14">
        <w:r w:rsidR="3594609D" w:rsidRPr="7F139D16">
          <w:rPr>
            <w:rStyle w:val="Hyperlink"/>
            <w:color w:val="auto"/>
            <w:sz w:val="24"/>
            <w:szCs w:val="24"/>
          </w:rPr>
          <w:t>here</w:t>
        </w:r>
      </w:hyperlink>
      <w:r w:rsidR="3594609D" w:rsidRPr="7F139D16">
        <w:rPr>
          <w:sz w:val="24"/>
          <w:szCs w:val="24"/>
        </w:rPr>
        <w:t xml:space="preserve"> to visit the webpage.</w:t>
      </w:r>
    </w:p>
    <w:p w14:paraId="5BFC30FD" w14:textId="24874C3A" w:rsidR="0060138F" w:rsidRDefault="0060138F" w:rsidP="7F139D16">
      <w:pPr>
        <w:rPr>
          <w:color w:val="FF0000"/>
          <w:sz w:val="24"/>
          <w:szCs w:val="24"/>
        </w:rPr>
      </w:pPr>
    </w:p>
    <w:p w14:paraId="41BE333A" w14:textId="31B7ECD9" w:rsidR="0060138F" w:rsidRDefault="6D272B18" w:rsidP="763116F5">
      <w:r>
        <w:rPr>
          <w:noProof/>
        </w:rPr>
        <w:lastRenderedPageBreak/>
        <w:drawing>
          <wp:inline distT="0" distB="0" distL="0" distR="0" wp14:anchorId="6BC52C55" wp14:editId="6634A270">
            <wp:extent cx="5943600" cy="4457700"/>
            <wp:effectExtent l="0" t="0" r="0" b="0"/>
            <wp:docPr id="1250229576" name="Picture 1250229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0229576"/>
                    <pic:cNvPicPr/>
                  </pic:nvPicPr>
                  <pic:blipFill>
                    <a:blip r:embed="rId1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4DD01905" w14:textId="77777777" w:rsidR="00112297" w:rsidRDefault="00112297" w:rsidP="763116F5">
      <w:pPr>
        <w:jc w:val="center"/>
        <w:rPr>
          <w:color w:val="FF0000"/>
          <w:sz w:val="24"/>
          <w:szCs w:val="24"/>
        </w:rPr>
      </w:pPr>
      <w:bookmarkStart w:id="3" w:name="DevelopingYourGFCPreApp"/>
    </w:p>
    <w:p w14:paraId="044C959D" w14:textId="77777777" w:rsidR="009C17C0" w:rsidRDefault="009C17C0" w:rsidP="763116F5">
      <w:pPr>
        <w:jc w:val="center"/>
        <w:rPr>
          <w:b/>
          <w:bCs/>
          <w:sz w:val="28"/>
          <w:szCs w:val="28"/>
        </w:rPr>
      </w:pPr>
    </w:p>
    <w:p w14:paraId="767BA77D" w14:textId="78B4DEB1" w:rsidR="00AC05E8" w:rsidRDefault="6DFD691B" w:rsidP="763116F5">
      <w:pPr>
        <w:jc w:val="center"/>
        <w:rPr>
          <w:b/>
          <w:bCs/>
          <w:color w:val="FF0000"/>
          <w:sz w:val="28"/>
          <w:szCs w:val="28"/>
        </w:rPr>
      </w:pPr>
      <w:r w:rsidRPr="763116F5">
        <w:rPr>
          <w:b/>
          <w:bCs/>
          <w:sz w:val="28"/>
          <w:szCs w:val="28"/>
        </w:rPr>
        <w:t>Developing Your GFC/Pre-Application Process</w:t>
      </w:r>
      <w:bookmarkEnd w:id="3"/>
    </w:p>
    <w:p w14:paraId="227A718E" w14:textId="77777777" w:rsidR="00F41A64" w:rsidRPr="00F41A64" w:rsidRDefault="00F41A64" w:rsidP="00F41A64">
      <w:pPr>
        <w:spacing w:line="240" w:lineRule="auto"/>
        <w:rPr>
          <w:b/>
          <w:bCs/>
          <w:sz w:val="24"/>
          <w:szCs w:val="24"/>
        </w:rPr>
      </w:pPr>
      <w:r w:rsidRPr="00F41A64">
        <w:rPr>
          <w:b/>
          <w:bCs/>
          <w:sz w:val="24"/>
          <w:szCs w:val="24"/>
        </w:rPr>
        <w:t>Getting Started </w:t>
      </w:r>
    </w:p>
    <w:p w14:paraId="4E6313D3" w14:textId="77777777" w:rsidR="00F41A64" w:rsidRPr="00F41A64" w:rsidRDefault="00F41A64" w:rsidP="00F41A64">
      <w:pPr>
        <w:spacing w:line="240" w:lineRule="auto"/>
        <w:rPr>
          <w:sz w:val="24"/>
          <w:szCs w:val="24"/>
        </w:rPr>
      </w:pPr>
      <w:r w:rsidRPr="00F41A64">
        <w:rPr>
          <w:sz w:val="24"/>
          <w:szCs w:val="24"/>
        </w:rPr>
        <w:t xml:space="preserve">A Global Field Course shall meet the same academic requirements as courses offered on the Eastern campus, </w:t>
      </w:r>
      <w:proofErr w:type="gramStart"/>
      <w:r w:rsidRPr="00F41A64">
        <w:rPr>
          <w:sz w:val="24"/>
          <w:szCs w:val="24"/>
        </w:rPr>
        <w:t>including:</w:t>
      </w:r>
      <w:proofErr w:type="gramEnd"/>
      <w:r w:rsidRPr="00F41A64">
        <w:rPr>
          <w:sz w:val="24"/>
          <w:szCs w:val="24"/>
        </w:rPr>
        <w:t xml:space="preserve"> having a course syllabus in which the itinerary, course activities, reading list and means of evaluation are defined; scheduled meeting times; the required number of contact hours for the number of credits offered; evaluation; and submission of grades in a timely manner. </w:t>
      </w:r>
    </w:p>
    <w:p w14:paraId="49FC6B2E" w14:textId="378BB42C" w:rsidR="00F41A64" w:rsidRPr="00F41A64" w:rsidRDefault="00F41A64" w:rsidP="00F41A64">
      <w:pPr>
        <w:spacing w:line="240" w:lineRule="auto"/>
        <w:rPr>
          <w:sz w:val="24"/>
          <w:szCs w:val="24"/>
        </w:rPr>
      </w:pPr>
      <w:r w:rsidRPr="763116F5">
        <w:rPr>
          <w:sz w:val="24"/>
          <w:szCs w:val="24"/>
        </w:rPr>
        <w:t xml:space="preserve">Faculty interested in developing an International Global Field Course shall begin by meeting with the </w:t>
      </w:r>
      <w:r w:rsidR="100917E2" w:rsidRPr="763116F5">
        <w:rPr>
          <w:sz w:val="24"/>
          <w:szCs w:val="24"/>
        </w:rPr>
        <w:t>Global Learning Coordinator</w:t>
      </w:r>
      <w:r w:rsidRPr="763116F5">
        <w:rPr>
          <w:sz w:val="24"/>
          <w:szCs w:val="24"/>
        </w:rPr>
        <w:t xml:space="preserve"> to discuss these Guidelines and how they are implemented. Faculty shall also consult with their department chair and/or colleagues to discuss plans and obtain departmental approval for the course offering. </w:t>
      </w:r>
    </w:p>
    <w:p w14:paraId="58443597" w14:textId="77777777" w:rsidR="00F033A5" w:rsidRDefault="00F033A5" w:rsidP="00F033A5">
      <w:pPr>
        <w:spacing w:line="240" w:lineRule="auto"/>
        <w:rPr>
          <w:sz w:val="24"/>
          <w:szCs w:val="24"/>
        </w:rPr>
      </w:pPr>
    </w:p>
    <w:p w14:paraId="31DC7645" w14:textId="77777777" w:rsidR="004C1016" w:rsidRDefault="004C1016" w:rsidP="00F033A5">
      <w:pPr>
        <w:spacing w:line="240" w:lineRule="auto"/>
        <w:rPr>
          <w:sz w:val="24"/>
          <w:szCs w:val="24"/>
        </w:rPr>
      </w:pPr>
    </w:p>
    <w:p w14:paraId="2BF9AEA7" w14:textId="7A884176" w:rsidR="00F033A5" w:rsidRDefault="66DC7A67" w:rsidP="7F139D16">
      <w:pPr>
        <w:spacing w:line="240" w:lineRule="auto"/>
        <w:rPr>
          <w:b/>
          <w:bCs/>
          <w:sz w:val="24"/>
          <w:szCs w:val="24"/>
        </w:rPr>
      </w:pPr>
      <w:r w:rsidRPr="7F139D16">
        <w:rPr>
          <w:b/>
          <w:bCs/>
          <w:sz w:val="24"/>
          <w:szCs w:val="24"/>
        </w:rPr>
        <w:lastRenderedPageBreak/>
        <w:t>Determine the Travel Service Provider You Will Use</w:t>
      </w:r>
    </w:p>
    <w:p w14:paraId="24ADF64A" w14:textId="20C191A1" w:rsidR="00F033A5" w:rsidRPr="00FA252B" w:rsidRDefault="20FF88A6" w:rsidP="655D2AA6">
      <w:pPr>
        <w:spacing w:line="240" w:lineRule="auto"/>
        <w:rPr>
          <w:sz w:val="24"/>
          <w:szCs w:val="24"/>
        </w:rPr>
      </w:pPr>
      <w:r w:rsidRPr="655D2AA6">
        <w:rPr>
          <w:sz w:val="24"/>
          <w:szCs w:val="24"/>
        </w:rPr>
        <w:t xml:space="preserve">A Travel Service Provider is an organization that specializes in </w:t>
      </w:r>
      <w:r w:rsidR="31EE5491" w:rsidRPr="655D2AA6">
        <w:rPr>
          <w:sz w:val="24"/>
          <w:szCs w:val="24"/>
        </w:rPr>
        <w:t>arranging group travel</w:t>
      </w:r>
      <w:r w:rsidRPr="655D2AA6">
        <w:rPr>
          <w:sz w:val="24"/>
          <w:szCs w:val="24"/>
        </w:rPr>
        <w:t xml:space="preserve">. </w:t>
      </w:r>
      <w:r w:rsidR="014FD73B" w:rsidRPr="655D2AA6">
        <w:rPr>
          <w:sz w:val="24"/>
          <w:szCs w:val="24"/>
        </w:rPr>
        <w:t xml:space="preserve">Some partner providers specialize in group academic tours. </w:t>
      </w:r>
      <w:r w:rsidRPr="655D2AA6">
        <w:rPr>
          <w:sz w:val="24"/>
          <w:szCs w:val="24"/>
        </w:rPr>
        <w:t>Faculty must enter into agreements with an approved organization to facilitate arrangement of flights, lodging, meals, sightseeing side-trips, museum visits, etc. The Eastern faculty member overseeing the Global Field Course provides the academic content for the course.</w:t>
      </w:r>
    </w:p>
    <w:p w14:paraId="40CE4282" w14:textId="77777777" w:rsidR="00F033A5" w:rsidRPr="00FA252B" w:rsidRDefault="66DC7A67" w:rsidP="7F139D16">
      <w:pPr>
        <w:spacing w:line="240" w:lineRule="auto"/>
        <w:rPr>
          <w:sz w:val="24"/>
          <w:szCs w:val="24"/>
        </w:rPr>
      </w:pPr>
      <w:r w:rsidRPr="7F139D16">
        <w:rPr>
          <w:sz w:val="24"/>
          <w:szCs w:val="24"/>
        </w:rPr>
        <w:t>Booking through a Travel Service Provider is required because it provides the following benefits: </w:t>
      </w:r>
    </w:p>
    <w:p w14:paraId="43DA55F6" w14:textId="24027DEA" w:rsidR="00F033A5" w:rsidRPr="00FA252B" w:rsidRDefault="66DC7A67" w:rsidP="7F139D16">
      <w:pPr>
        <w:pStyle w:val="ListParagraph"/>
        <w:numPr>
          <w:ilvl w:val="0"/>
          <w:numId w:val="6"/>
        </w:numPr>
        <w:spacing w:line="240" w:lineRule="auto"/>
        <w:rPr>
          <w:sz w:val="24"/>
          <w:szCs w:val="24"/>
        </w:rPr>
      </w:pPr>
      <w:r w:rsidRPr="7F139D16">
        <w:rPr>
          <w:sz w:val="24"/>
          <w:szCs w:val="24"/>
        </w:rPr>
        <w:t>Advanced seat and hotel reservations </w:t>
      </w:r>
      <w:r w:rsidR="595917FA" w:rsidRPr="7F139D16">
        <w:rPr>
          <w:sz w:val="24"/>
          <w:szCs w:val="24"/>
        </w:rPr>
        <w:t>are available</w:t>
      </w:r>
      <w:r w:rsidR="5A8CB247" w:rsidRPr="7F139D16">
        <w:rPr>
          <w:sz w:val="24"/>
          <w:szCs w:val="24"/>
        </w:rPr>
        <w:t>;</w:t>
      </w:r>
    </w:p>
    <w:p w14:paraId="2A2084F4" w14:textId="7C584B3F" w:rsidR="00F033A5" w:rsidRPr="00FA252B" w:rsidRDefault="66DC7A67" w:rsidP="7F139D16">
      <w:pPr>
        <w:pStyle w:val="ListParagraph"/>
        <w:numPr>
          <w:ilvl w:val="0"/>
          <w:numId w:val="6"/>
        </w:numPr>
        <w:spacing w:line="240" w:lineRule="auto"/>
        <w:rPr>
          <w:sz w:val="24"/>
          <w:szCs w:val="24"/>
        </w:rPr>
      </w:pPr>
      <w:r w:rsidRPr="7F139D16">
        <w:rPr>
          <w:sz w:val="24"/>
          <w:szCs w:val="24"/>
        </w:rPr>
        <w:t>Student names are not required to initially hold seats</w:t>
      </w:r>
      <w:r w:rsidR="74433C4D" w:rsidRPr="7F139D16">
        <w:rPr>
          <w:sz w:val="24"/>
          <w:szCs w:val="24"/>
        </w:rPr>
        <w:t>;</w:t>
      </w:r>
    </w:p>
    <w:p w14:paraId="3C993C2A" w14:textId="71E50AE5" w:rsidR="00F033A5" w:rsidRPr="00FA252B" w:rsidRDefault="66DC7A67" w:rsidP="7F139D16">
      <w:pPr>
        <w:pStyle w:val="ListParagraph"/>
        <w:numPr>
          <w:ilvl w:val="0"/>
          <w:numId w:val="6"/>
        </w:numPr>
        <w:spacing w:line="240" w:lineRule="auto"/>
        <w:rPr>
          <w:sz w:val="24"/>
          <w:szCs w:val="24"/>
        </w:rPr>
      </w:pPr>
      <w:r w:rsidRPr="7F139D16">
        <w:rPr>
          <w:sz w:val="24"/>
          <w:szCs w:val="24"/>
        </w:rPr>
        <w:t>Cancellation and refund policies are more flexible</w:t>
      </w:r>
      <w:r w:rsidR="00838D2D" w:rsidRPr="7F139D16">
        <w:rPr>
          <w:sz w:val="24"/>
          <w:szCs w:val="24"/>
        </w:rPr>
        <w:t>;</w:t>
      </w:r>
    </w:p>
    <w:p w14:paraId="5DA5E196" w14:textId="4B9DEF46" w:rsidR="00F033A5" w:rsidRPr="00FA252B" w:rsidRDefault="66DC7A67" w:rsidP="7F139D16">
      <w:pPr>
        <w:pStyle w:val="ListParagraph"/>
        <w:numPr>
          <w:ilvl w:val="0"/>
          <w:numId w:val="6"/>
        </w:numPr>
        <w:spacing w:line="240" w:lineRule="auto"/>
        <w:rPr>
          <w:sz w:val="24"/>
          <w:szCs w:val="24"/>
        </w:rPr>
      </w:pPr>
      <w:r w:rsidRPr="7F139D16">
        <w:rPr>
          <w:sz w:val="24"/>
          <w:szCs w:val="24"/>
        </w:rPr>
        <w:t>Built-in support should there be issues during travel</w:t>
      </w:r>
      <w:r w:rsidR="58F5C3F9" w:rsidRPr="7F139D16">
        <w:rPr>
          <w:sz w:val="24"/>
          <w:szCs w:val="24"/>
        </w:rPr>
        <w:t>;</w:t>
      </w:r>
    </w:p>
    <w:p w14:paraId="3FCC1886" w14:textId="5DE80262" w:rsidR="00F033A5" w:rsidRPr="00FA252B" w:rsidRDefault="0E4E5BF2" w:rsidP="7F139D16">
      <w:pPr>
        <w:pStyle w:val="ListParagraph"/>
        <w:numPr>
          <w:ilvl w:val="0"/>
          <w:numId w:val="6"/>
        </w:numPr>
        <w:spacing w:line="240" w:lineRule="auto"/>
        <w:rPr>
          <w:sz w:val="24"/>
          <w:szCs w:val="24"/>
        </w:rPr>
      </w:pPr>
      <w:r w:rsidRPr="7F139D16">
        <w:rPr>
          <w:sz w:val="24"/>
          <w:szCs w:val="24"/>
        </w:rPr>
        <w:t>P</w:t>
      </w:r>
      <w:r w:rsidR="66DC7A67" w:rsidRPr="7F139D16">
        <w:rPr>
          <w:sz w:val="24"/>
          <w:szCs w:val="24"/>
        </w:rPr>
        <w:t>artnerships with airlines to get prioritized support</w:t>
      </w:r>
      <w:r w:rsidR="7B7C8A36" w:rsidRPr="7F139D16">
        <w:rPr>
          <w:sz w:val="24"/>
          <w:szCs w:val="24"/>
        </w:rPr>
        <w:t>;</w:t>
      </w:r>
    </w:p>
    <w:p w14:paraId="13D5AF23" w14:textId="7FB2D677" w:rsidR="00F033A5" w:rsidRPr="00FA252B" w:rsidRDefault="66DC7A67" w:rsidP="7F139D16">
      <w:pPr>
        <w:pStyle w:val="ListParagraph"/>
        <w:numPr>
          <w:ilvl w:val="0"/>
          <w:numId w:val="6"/>
        </w:numPr>
        <w:spacing w:line="240" w:lineRule="auto"/>
        <w:rPr>
          <w:sz w:val="24"/>
          <w:szCs w:val="24"/>
        </w:rPr>
      </w:pPr>
      <w:r w:rsidRPr="7F139D16">
        <w:rPr>
          <w:sz w:val="24"/>
          <w:szCs w:val="24"/>
        </w:rPr>
        <w:t>Assist</w:t>
      </w:r>
      <w:r w:rsidR="4A79BA95" w:rsidRPr="7F139D16">
        <w:rPr>
          <w:sz w:val="24"/>
          <w:szCs w:val="24"/>
        </w:rPr>
        <w:t>ance</w:t>
      </w:r>
      <w:r w:rsidRPr="7F139D16">
        <w:rPr>
          <w:sz w:val="24"/>
          <w:szCs w:val="24"/>
        </w:rPr>
        <w:t xml:space="preserve"> with ensuring lowest possible price for given flights</w:t>
      </w:r>
      <w:r w:rsidR="4D598A18" w:rsidRPr="7F139D16">
        <w:rPr>
          <w:sz w:val="24"/>
          <w:szCs w:val="24"/>
        </w:rPr>
        <w:t>;</w:t>
      </w:r>
    </w:p>
    <w:p w14:paraId="07AC9F1F" w14:textId="4C7524F0" w:rsidR="00F033A5" w:rsidRPr="00FA252B" w:rsidRDefault="66DC7A67" w:rsidP="7F139D16">
      <w:pPr>
        <w:pStyle w:val="ListParagraph"/>
        <w:numPr>
          <w:ilvl w:val="0"/>
          <w:numId w:val="6"/>
        </w:numPr>
        <w:spacing w:line="240" w:lineRule="auto"/>
        <w:rPr>
          <w:sz w:val="24"/>
          <w:szCs w:val="24"/>
        </w:rPr>
      </w:pPr>
      <w:r w:rsidRPr="7F139D16">
        <w:rPr>
          <w:sz w:val="24"/>
          <w:szCs w:val="24"/>
        </w:rPr>
        <w:t>Convenience of booking travel in any country in any language on behalf of the university</w:t>
      </w:r>
      <w:r w:rsidR="3CACEF0B" w:rsidRPr="7F139D16">
        <w:rPr>
          <w:sz w:val="24"/>
          <w:szCs w:val="24"/>
        </w:rPr>
        <w:t>.</w:t>
      </w:r>
    </w:p>
    <w:p w14:paraId="04610DBB" w14:textId="77777777" w:rsidR="00F033A5" w:rsidRPr="00F87E70" w:rsidRDefault="00F033A5" w:rsidP="655D2AA6">
      <w:pPr>
        <w:spacing w:line="240" w:lineRule="auto"/>
        <w:ind w:firstLine="60"/>
        <w:rPr>
          <w:color w:val="FF0000"/>
          <w:sz w:val="24"/>
          <w:szCs w:val="24"/>
        </w:rPr>
      </w:pPr>
    </w:p>
    <w:p w14:paraId="1A586B85" w14:textId="77777777" w:rsidR="00F033A5" w:rsidRPr="00F87E70" w:rsidRDefault="66DC7A67" w:rsidP="7F139D16">
      <w:pPr>
        <w:spacing w:line="240" w:lineRule="auto"/>
        <w:rPr>
          <w:sz w:val="24"/>
          <w:szCs w:val="24"/>
        </w:rPr>
      </w:pPr>
      <w:r w:rsidRPr="7F139D16">
        <w:rPr>
          <w:sz w:val="24"/>
          <w:szCs w:val="24"/>
        </w:rPr>
        <w:t>Eastern's preferred provider is: </w:t>
      </w:r>
    </w:p>
    <w:p w14:paraId="4D2183B7" w14:textId="77777777" w:rsidR="00F033A5" w:rsidRPr="00F87E70" w:rsidRDefault="66DC7A67" w:rsidP="7F139D16">
      <w:pPr>
        <w:spacing w:line="240" w:lineRule="auto"/>
        <w:rPr>
          <w:sz w:val="24"/>
          <w:szCs w:val="24"/>
        </w:rPr>
      </w:pPr>
      <w:r w:rsidRPr="7F139D16">
        <w:rPr>
          <w:sz w:val="24"/>
          <w:szCs w:val="24"/>
        </w:rPr>
        <w:t>Collegiate Travel Planners (CTP) </w:t>
      </w:r>
    </w:p>
    <w:p w14:paraId="61EB2EFD" w14:textId="77777777" w:rsidR="004C1016" w:rsidRDefault="7EBAE682" w:rsidP="006A44A7">
      <w:pPr>
        <w:pStyle w:val="ListParagraph"/>
        <w:numPr>
          <w:ilvl w:val="0"/>
          <w:numId w:val="26"/>
        </w:numPr>
        <w:spacing w:line="240" w:lineRule="auto"/>
      </w:pPr>
      <w:hyperlink r:id="rId16">
        <w:r w:rsidRPr="004C1016">
          <w:rPr>
            <w:rStyle w:val="Hyperlink"/>
            <w:rFonts w:ascii="Calibri" w:eastAsia="Calibri" w:hAnsi="Calibri" w:cs="Calibri"/>
            <w:color w:val="auto"/>
            <w:sz w:val="24"/>
            <w:szCs w:val="24"/>
          </w:rPr>
          <w:t>Home - Collegiate Travel Planners (ctp-travel.com)</w:t>
        </w:r>
      </w:hyperlink>
    </w:p>
    <w:p w14:paraId="52B45360" w14:textId="3FEC28EF" w:rsidR="004C1016" w:rsidRPr="004C1016" w:rsidRDefault="004C1016" w:rsidP="006A44A7">
      <w:pPr>
        <w:pStyle w:val="ListParagraph"/>
        <w:numPr>
          <w:ilvl w:val="0"/>
          <w:numId w:val="26"/>
        </w:numPr>
        <w:spacing w:line="240" w:lineRule="auto"/>
      </w:pPr>
      <w:hyperlink r:id="rId17" w:history="1">
        <w:r w:rsidRPr="004C1016">
          <w:rPr>
            <w:rStyle w:val="Hyperlink"/>
            <w:rFonts w:ascii="Calibri" w:eastAsia="Calibri" w:hAnsi="Calibri" w:cs="Calibri"/>
            <w:sz w:val="24"/>
            <w:szCs w:val="24"/>
          </w:rPr>
          <w:t>CTP Group Travel Request Form</w:t>
        </w:r>
      </w:hyperlink>
    </w:p>
    <w:p w14:paraId="7C67ACFE" w14:textId="77777777" w:rsidR="00F033A5" w:rsidRPr="00F87E70" w:rsidRDefault="20FF88A6" w:rsidP="655D2AA6">
      <w:pPr>
        <w:spacing w:line="240" w:lineRule="auto"/>
        <w:rPr>
          <w:sz w:val="24"/>
          <w:szCs w:val="24"/>
        </w:rPr>
      </w:pPr>
      <w:r w:rsidRPr="655D2AA6">
        <w:rPr>
          <w:sz w:val="24"/>
          <w:szCs w:val="24"/>
        </w:rPr>
        <w:t> </w:t>
      </w:r>
    </w:p>
    <w:p w14:paraId="30648F79" w14:textId="77777777" w:rsidR="00F033A5" w:rsidRPr="00B22792" w:rsidRDefault="20FF88A6" w:rsidP="655D2AA6">
      <w:pPr>
        <w:spacing w:line="240" w:lineRule="auto"/>
        <w:rPr>
          <w:sz w:val="24"/>
          <w:szCs w:val="24"/>
        </w:rPr>
      </w:pPr>
      <w:r w:rsidRPr="75D3B0CC">
        <w:rPr>
          <w:sz w:val="24"/>
          <w:szCs w:val="24"/>
        </w:rPr>
        <w:t>Other approved providers: </w:t>
      </w:r>
    </w:p>
    <w:p w14:paraId="049F2BC1" w14:textId="77777777" w:rsidR="00F033A5" w:rsidRDefault="20FF88A6" w:rsidP="655D2AA6">
      <w:pPr>
        <w:pStyle w:val="ListParagraph"/>
        <w:numPr>
          <w:ilvl w:val="0"/>
          <w:numId w:val="8"/>
        </w:numPr>
        <w:spacing w:line="240" w:lineRule="auto"/>
        <w:rPr>
          <w:sz w:val="24"/>
          <w:szCs w:val="24"/>
        </w:rPr>
      </w:pPr>
      <w:r w:rsidRPr="25B86A4B">
        <w:rPr>
          <w:sz w:val="24"/>
          <w:szCs w:val="24"/>
        </w:rPr>
        <w:t>International Studies Abroad (ISA)-Custom Programming </w:t>
      </w:r>
    </w:p>
    <w:p w14:paraId="695E499A" w14:textId="2020B84B" w:rsidR="00F033A5" w:rsidRDefault="66DC7A67" w:rsidP="7F139D16">
      <w:pPr>
        <w:pStyle w:val="ListParagraph"/>
        <w:numPr>
          <w:ilvl w:val="1"/>
          <w:numId w:val="8"/>
        </w:numPr>
        <w:spacing w:line="240" w:lineRule="auto"/>
        <w:rPr>
          <w:sz w:val="24"/>
          <w:szCs w:val="24"/>
        </w:rPr>
      </w:pPr>
      <w:hyperlink r:id="rId18">
        <w:r w:rsidRPr="7F139D16">
          <w:rPr>
            <w:rStyle w:val="Hyperlink"/>
            <w:color w:val="auto"/>
            <w:sz w:val="24"/>
            <w:szCs w:val="24"/>
          </w:rPr>
          <w:t xml:space="preserve">Faculty-Led Study Abroad Programs | </w:t>
        </w:r>
        <w:proofErr w:type="spellStart"/>
        <w:r w:rsidRPr="7F139D16">
          <w:rPr>
            <w:rStyle w:val="Hyperlink"/>
            <w:color w:val="auto"/>
            <w:sz w:val="24"/>
            <w:szCs w:val="24"/>
          </w:rPr>
          <w:t>WorldStrides</w:t>
        </w:r>
        <w:proofErr w:type="spellEnd"/>
        <w:r w:rsidRPr="7F139D16">
          <w:rPr>
            <w:rStyle w:val="Hyperlink"/>
            <w:color w:val="auto"/>
            <w:sz w:val="24"/>
            <w:szCs w:val="24"/>
          </w:rPr>
          <w:t xml:space="preserve"> Cu</w:t>
        </w:r>
        <w:r w:rsidRPr="7F139D16">
          <w:rPr>
            <w:rStyle w:val="Hyperlink"/>
            <w:color w:val="auto"/>
            <w:sz w:val="24"/>
            <w:szCs w:val="24"/>
          </w:rPr>
          <w:t>stom Programs (studiesabroad.com)</w:t>
        </w:r>
      </w:hyperlink>
      <w:r w:rsidRPr="7F139D16">
        <w:rPr>
          <w:sz w:val="24"/>
          <w:szCs w:val="24"/>
        </w:rPr>
        <w:t> </w:t>
      </w:r>
    </w:p>
    <w:p w14:paraId="67832315" w14:textId="16A70CEE" w:rsidR="20FF88A6" w:rsidRDefault="20FF88A6" w:rsidP="42A6FD46">
      <w:pPr>
        <w:pStyle w:val="ListParagraph"/>
        <w:numPr>
          <w:ilvl w:val="1"/>
          <w:numId w:val="8"/>
        </w:numPr>
        <w:spacing w:line="240" w:lineRule="auto"/>
        <w:rPr>
          <w:sz w:val="24"/>
          <w:szCs w:val="24"/>
        </w:rPr>
      </w:pPr>
      <w:r w:rsidRPr="25B86A4B">
        <w:rPr>
          <w:sz w:val="24"/>
          <w:szCs w:val="24"/>
        </w:rPr>
        <w:t>1-(512)-480-8522 </w:t>
      </w:r>
    </w:p>
    <w:p w14:paraId="51663347" w14:textId="2196761E" w:rsidR="7DB63B17" w:rsidRDefault="1CABE394" w:rsidP="7F139D16">
      <w:pPr>
        <w:pStyle w:val="ListParagraph"/>
        <w:numPr>
          <w:ilvl w:val="0"/>
          <w:numId w:val="8"/>
        </w:numPr>
        <w:spacing w:line="240" w:lineRule="auto"/>
        <w:rPr>
          <w:sz w:val="24"/>
          <w:szCs w:val="24"/>
        </w:rPr>
      </w:pPr>
      <w:r w:rsidRPr="7F139D16">
        <w:rPr>
          <w:sz w:val="24"/>
          <w:szCs w:val="24"/>
        </w:rPr>
        <w:t>Center for International Studies Abroad (CIS)</w:t>
      </w:r>
    </w:p>
    <w:p w14:paraId="1850A75A" w14:textId="224AE1FA" w:rsidR="35E21F28" w:rsidRDefault="35E21F28" w:rsidP="7F139D16">
      <w:pPr>
        <w:pStyle w:val="ListParagraph"/>
        <w:numPr>
          <w:ilvl w:val="1"/>
          <w:numId w:val="8"/>
        </w:numPr>
        <w:spacing w:line="240" w:lineRule="auto"/>
        <w:rPr>
          <w:rFonts w:ascii="Calibri" w:eastAsia="Calibri" w:hAnsi="Calibri" w:cs="Calibri"/>
          <w:sz w:val="24"/>
          <w:szCs w:val="24"/>
        </w:rPr>
      </w:pPr>
      <w:hyperlink r:id="rId19">
        <w:r w:rsidRPr="7F139D16">
          <w:rPr>
            <w:rStyle w:val="Hyperlink"/>
            <w:color w:val="auto"/>
            <w:sz w:val="24"/>
            <w:szCs w:val="24"/>
          </w:rPr>
          <w:t>Custom Programs (cisabroad.com)</w:t>
        </w:r>
      </w:hyperlink>
      <w:r w:rsidR="006A44A7">
        <w:t xml:space="preserve"> </w:t>
      </w:r>
      <w:r w:rsidRPr="7F139D16">
        <w:rPr>
          <w:rFonts w:ascii="Calibri" w:eastAsia="Calibri" w:hAnsi="Calibri" w:cs="Calibri"/>
          <w:sz w:val="24"/>
          <w:szCs w:val="24"/>
        </w:rPr>
        <w:t> </w:t>
      </w:r>
    </w:p>
    <w:p w14:paraId="5BBFA3A6" w14:textId="3806C161" w:rsidR="70F74769" w:rsidRDefault="6ADD80B7" w:rsidP="7F139D16">
      <w:pPr>
        <w:pStyle w:val="ListParagraph"/>
        <w:numPr>
          <w:ilvl w:val="1"/>
          <w:numId w:val="8"/>
        </w:numPr>
        <w:spacing w:line="240" w:lineRule="auto"/>
        <w:rPr>
          <w:rFonts w:ascii="Calibri" w:eastAsia="Calibri" w:hAnsi="Calibri" w:cs="Calibri"/>
          <w:color w:val="000000" w:themeColor="text1"/>
          <w:sz w:val="24"/>
          <w:szCs w:val="24"/>
        </w:rPr>
      </w:pPr>
      <w:r w:rsidRPr="7F139D16">
        <w:rPr>
          <w:rFonts w:ascii="Calibri" w:eastAsia="Calibri" w:hAnsi="Calibri" w:cs="Calibri"/>
          <w:sz w:val="24"/>
          <w:szCs w:val="24"/>
        </w:rPr>
        <w:t>1-(877)-617-9090 </w:t>
      </w:r>
    </w:p>
    <w:p w14:paraId="010F3B20" w14:textId="57F1F805" w:rsidR="7DB63B17" w:rsidRDefault="1CABE394" w:rsidP="7F139D16">
      <w:pPr>
        <w:pStyle w:val="ListParagraph"/>
        <w:numPr>
          <w:ilvl w:val="1"/>
          <w:numId w:val="8"/>
        </w:numPr>
        <w:spacing w:line="240" w:lineRule="auto"/>
        <w:rPr>
          <w:sz w:val="24"/>
          <w:szCs w:val="24"/>
        </w:rPr>
      </w:pPr>
      <w:r w:rsidRPr="7F139D16">
        <w:rPr>
          <w:sz w:val="24"/>
          <w:szCs w:val="24"/>
        </w:rPr>
        <w:t>“The parties hereby agree to establish and mutually support a cooperative relationship, which will enable ECSU students to study abroad un</w:t>
      </w:r>
      <w:r w:rsidR="3E40CDFE" w:rsidRPr="7F139D16">
        <w:rPr>
          <w:sz w:val="24"/>
          <w:szCs w:val="24"/>
        </w:rPr>
        <w:t xml:space="preserve">der the auspices of CIS </w:t>
      </w:r>
      <w:proofErr w:type="spellStart"/>
      <w:r w:rsidR="3E40CDFE" w:rsidRPr="7F139D16">
        <w:rPr>
          <w:sz w:val="24"/>
          <w:szCs w:val="24"/>
        </w:rPr>
        <w:t>Abroad's</w:t>
      </w:r>
      <w:proofErr w:type="spellEnd"/>
      <w:r w:rsidR="3E40CDFE" w:rsidRPr="7F139D16">
        <w:rPr>
          <w:sz w:val="24"/>
          <w:szCs w:val="24"/>
        </w:rPr>
        <w:t>... faculty-led programs (Global Field Courses)</w:t>
      </w:r>
      <w:r w:rsidR="6CECE104" w:rsidRPr="7F139D16">
        <w:rPr>
          <w:sz w:val="24"/>
          <w:szCs w:val="24"/>
        </w:rPr>
        <w:t>”</w:t>
      </w:r>
    </w:p>
    <w:p w14:paraId="4F35776B" w14:textId="4EA611AF" w:rsidR="7423760E" w:rsidRDefault="6CECE104" w:rsidP="7F139D16">
      <w:pPr>
        <w:pStyle w:val="ListParagraph"/>
        <w:numPr>
          <w:ilvl w:val="1"/>
          <w:numId w:val="8"/>
        </w:numPr>
        <w:spacing w:line="240" w:lineRule="auto"/>
        <w:rPr>
          <w:sz w:val="24"/>
          <w:szCs w:val="24"/>
        </w:rPr>
      </w:pPr>
      <w:r w:rsidRPr="7F139D16">
        <w:rPr>
          <w:sz w:val="24"/>
          <w:szCs w:val="24"/>
        </w:rPr>
        <w:t>“ECSU will receive information from CIS Abroad regarding... faculty-led programs and campus visits”</w:t>
      </w:r>
    </w:p>
    <w:p w14:paraId="65027D75" w14:textId="657CF3A6" w:rsidR="7423760E" w:rsidRDefault="6CECE104" w:rsidP="7F139D16">
      <w:pPr>
        <w:pStyle w:val="ListParagraph"/>
        <w:numPr>
          <w:ilvl w:val="1"/>
          <w:numId w:val="8"/>
        </w:numPr>
        <w:spacing w:line="240" w:lineRule="auto"/>
        <w:rPr>
          <w:sz w:val="24"/>
          <w:szCs w:val="24"/>
        </w:rPr>
      </w:pPr>
      <w:r w:rsidRPr="7F139D16">
        <w:rPr>
          <w:sz w:val="24"/>
          <w:szCs w:val="24"/>
        </w:rPr>
        <w:t>“ECSU students participating in CIS Abroad program will receive... on-campus pre-departure orientation for any faculty-led customized program”</w:t>
      </w:r>
    </w:p>
    <w:p w14:paraId="1D20FA5D" w14:textId="77777777" w:rsidR="00F033A5" w:rsidRDefault="66DC7A67" w:rsidP="7F139D16">
      <w:pPr>
        <w:pStyle w:val="ListParagraph"/>
        <w:numPr>
          <w:ilvl w:val="0"/>
          <w:numId w:val="8"/>
        </w:numPr>
        <w:spacing w:line="240" w:lineRule="auto"/>
        <w:rPr>
          <w:sz w:val="24"/>
          <w:szCs w:val="24"/>
        </w:rPr>
      </w:pPr>
      <w:proofErr w:type="spellStart"/>
      <w:r w:rsidRPr="7F139D16">
        <w:rPr>
          <w:sz w:val="24"/>
          <w:szCs w:val="24"/>
        </w:rPr>
        <w:t>Sanditz</w:t>
      </w:r>
      <w:proofErr w:type="spellEnd"/>
      <w:r w:rsidRPr="7F139D16">
        <w:rPr>
          <w:sz w:val="24"/>
          <w:szCs w:val="24"/>
        </w:rPr>
        <w:t xml:space="preserve"> Travel Management - (Note: </w:t>
      </w:r>
      <w:proofErr w:type="spellStart"/>
      <w:r w:rsidRPr="7F139D16">
        <w:rPr>
          <w:sz w:val="24"/>
          <w:szCs w:val="24"/>
        </w:rPr>
        <w:t>Sanditz</w:t>
      </w:r>
      <w:proofErr w:type="spellEnd"/>
      <w:r w:rsidRPr="7F139D16">
        <w:rPr>
          <w:sz w:val="24"/>
          <w:szCs w:val="24"/>
        </w:rPr>
        <w:t xml:space="preserve"> is unable to book lodging for group travel) </w:t>
      </w:r>
    </w:p>
    <w:p w14:paraId="15317A5C" w14:textId="77777777" w:rsidR="00F033A5" w:rsidRDefault="66DC7A67" w:rsidP="655D2AA6">
      <w:pPr>
        <w:pStyle w:val="ListParagraph"/>
        <w:numPr>
          <w:ilvl w:val="1"/>
          <w:numId w:val="8"/>
        </w:numPr>
        <w:spacing w:line="240" w:lineRule="auto"/>
        <w:rPr>
          <w:sz w:val="24"/>
          <w:szCs w:val="24"/>
        </w:rPr>
      </w:pPr>
      <w:r w:rsidRPr="7F139D16">
        <w:rPr>
          <w:sz w:val="24"/>
          <w:szCs w:val="24"/>
        </w:rPr>
        <w:t>(800)-858-4456 </w:t>
      </w:r>
    </w:p>
    <w:p w14:paraId="6839BADA" w14:textId="0EEDE38B" w:rsidR="56EFABEF" w:rsidRDefault="56EFABEF" w:rsidP="7F139D16">
      <w:pPr>
        <w:pStyle w:val="ListParagraph"/>
        <w:numPr>
          <w:ilvl w:val="1"/>
          <w:numId w:val="8"/>
        </w:numPr>
        <w:spacing w:line="240" w:lineRule="auto"/>
        <w:rPr>
          <w:sz w:val="24"/>
          <w:szCs w:val="24"/>
        </w:rPr>
      </w:pPr>
      <w:hyperlink r:id="rId20">
        <w:r w:rsidRPr="7F139D16">
          <w:rPr>
            <w:rStyle w:val="Hyperlink"/>
            <w:color w:val="auto"/>
            <w:sz w:val="24"/>
            <w:szCs w:val="24"/>
          </w:rPr>
          <w:t>Info@sanditz.com</w:t>
        </w:r>
      </w:hyperlink>
    </w:p>
    <w:p w14:paraId="414B99D3" w14:textId="77A3DA10" w:rsidR="1067C9FE" w:rsidRPr="00112297" w:rsidRDefault="7DEA8687" w:rsidP="328898B5">
      <w:pPr>
        <w:spacing w:line="240" w:lineRule="auto"/>
        <w:rPr>
          <w:rFonts w:ascii="Calibri" w:eastAsia="Calibri" w:hAnsi="Calibri" w:cs="Calibri"/>
          <w:sz w:val="24"/>
          <w:szCs w:val="24"/>
        </w:rPr>
      </w:pPr>
      <w:r w:rsidRPr="00112297">
        <w:rPr>
          <w:rFonts w:ascii="Calibri" w:eastAsia="Calibri" w:hAnsi="Calibri" w:cs="Calibri"/>
          <w:sz w:val="24"/>
          <w:szCs w:val="24"/>
        </w:rPr>
        <w:t>In some cases, a specific academic travel provider might offer resources that those listed here are unable to provide. If there is a unique accommodation</w:t>
      </w:r>
      <w:r w:rsidR="6DCFDDFB" w:rsidRPr="00112297">
        <w:rPr>
          <w:rFonts w:ascii="Calibri" w:eastAsia="Calibri" w:hAnsi="Calibri" w:cs="Calibri"/>
          <w:sz w:val="24"/>
          <w:szCs w:val="24"/>
        </w:rPr>
        <w:t xml:space="preserve"> or learning opportunity</w:t>
      </w:r>
      <w:r w:rsidRPr="00112297">
        <w:rPr>
          <w:rFonts w:ascii="Calibri" w:eastAsia="Calibri" w:hAnsi="Calibri" w:cs="Calibri"/>
          <w:sz w:val="24"/>
          <w:szCs w:val="24"/>
        </w:rPr>
        <w:t xml:space="preserve"> that requires travel arrangements with another provider, then</w:t>
      </w:r>
      <w:r w:rsidR="5085B560" w:rsidRPr="00112297">
        <w:rPr>
          <w:rFonts w:ascii="Calibri" w:eastAsia="Calibri" w:hAnsi="Calibri" w:cs="Calibri"/>
          <w:sz w:val="24"/>
          <w:szCs w:val="24"/>
        </w:rPr>
        <w:t xml:space="preserve"> the arrangement should be discussed with the Coordinator of Global Learning for review prior to submission of the application. If the arrangement is approved, then a </w:t>
      </w:r>
      <w:r w:rsidRPr="00112297">
        <w:rPr>
          <w:rFonts w:ascii="Calibri" w:eastAsia="Calibri" w:hAnsi="Calibri" w:cs="Calibri"/>
          <w:sz w:val="24"/>
          <w:szCs w:val="24"/>
        </w:rPr>
        <w:t>contract or Memorandum of Understanding must be signed by the provider and Eastern’s Vice President of Academic Affairs.</w:t>
      </w:r>
    </w:p>
    <w:p w14:paraId="739114C8" w14:textId="0611D0E1" w:rsidR="00F87E70" w:rsidRDefault="4677D8EC" w:rsidP="7F139D16">
      <w:pPr>
        <w:spacing w:line="240" w:lineRule="auto"/>
        <w:rPr>
          <w:sz w:val="24"/>
          <w:szCs w:val="24"/>
          <w:shd w:val="clear" w:color="auto" w:fill="00FF00"/>
        </w:rPr>
      </w:pPr>
      <w:r w:rsidRPr="7F139D16">
        <w:rPr>
          <w:sz w:val="24"/>
          <w:szCs w:val="24"/>
        </w:rPr>
        <w:t xml:space="preserve">As </w:t>
      </w:r>
      <w:r w:rsidR="731C22E4" w:rsidRPr="7F139D16">
        <w:rPr>
          <w:sz w:val="24"/>
          <w:szCs w:val="24"/>
        </w:rPr>
        <w:t xml:space="preserve">your </w:t>
      </w:r>
      <w:r w:rsidRPr="7F139D16">
        <w:rPr>
          <w:sz w:val="24"/>
          <w:szCs w:val="24"/>
        </w:rPr>
        <w:t>GFC is developed,</w:t>
      </w:r>
      <w:r w:rsidR="083C43C1" w:rsidRPr="7F139D16">
        <w:rPr>
          <w:sz w:val="24"/>
          <w:szCs w:val="24"/>
        </w:rPr>
        <w:t xml:space="preserve"> faculty are encouraged to carefully consider the following issues and criteria </w:t>
      </w:r>
      <w:r w:rsidR="24EEA97D" w:rsidRPr="7F139D16">
        <w:rPr>
          <w:sz w:val="24"/>
          <w:szCs w:val="24"/>
        </w:rPr>
        <w:t xml:space="preserve">and discuss them with the </w:t>
      </w:r>
      <w:r w:rsidR="474AEB56" w:rsidRPr="7F139D16">
        <w:rPr>
          <w:sz w:val="24"/>
          <w:szCs w:val="24"/>
        </w:rPr>
        <w:t>Global Learning Coordinator</w:t>
      </w:r>
      <w:r w:rsidR="24EEA97D" w:rsidRPr="7F139D16">
        <w:rPr>
          <w:sz w:val="24"/>
          <w:szCs w:val="24"/>
        </w:rPr>
        <w:t>:</w:t>
      </w:r>
      <w:r w:rsidRPr="7F139D16">
        <w:rPr>
          <w:sz w:val="24"/>
          <w:szCs w:val="24"/>
        </w:rPr>
        <w:t xml:space="preserve"> </w:t>
      </w:r>
    </w:p>
    <w:p w14:paraId="276613C0" w14:textId="16BD346E" w:rsidR="00F41A64" w:rsidRPr="00BB6C08" w:rsidRDefault="00F41A64" w:rsidP="00F41A64">
      <w:pPr>
        <w:spacing w:line="240" w:lineRule="auto"/>
        <w:rPr>
          <w:b/>
          <w:bCs/>
          <w:sz w:val="24"/>
          <w:szCs w:val="24"/>
        </w:rPr>
      </w:pPr>
      <w:r w:rsidRPr="00BB6C08">
        <w:rPr>
          <w:b/>
          <w:bCs/>
          <w:sz w:val="24"/>
          <w:szCs w:val="24"/>
        </w:rPr>
        <w:t>General Considerations </w:t>
      </w:r>
    </w:p>
    <w:p w14:paraId="121068C5"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What evidence is there of student interest for the Domestic and/or International Global Field Course (including its location and content)? </w:t>
      </w:r>
    </w:p>
    <w:p w14:paraId="1A901400"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How will the Global Field Course be marketed? What student populations will be targeted for promotional activities? </w:t>
      </w:r>
    </w:p>
    <w:p w14:paraId="245C13F3"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How will the Global Field Course program fit into the range of programs already offered by Eastern? Does this program compete with or complement those existing programs? </w:t>
      </w:r>
    </w:p>
    <w:p w14:paraId="7B7623D8"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What will the cost be for students? </w:t>
      </w:r>
    </w:p>
    <w:p w14:paraId="7E4A1C1D"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When will the trip take place? </w:t>
      </w:r>
    </w:p>
    <w:p w14:paraId="7C256E1B"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What are the potential safety issues of foreign and domestic travel? </w:t>
      </w:r>
    </w:p>
    <w:p w14:paraId="42FDFF77"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What will you put in place to ensure the safety and well-being of the students? </w:t>
      </w:r>
    </w:p>
    <w:p w14:paraId="253E433C" w14:textId="04413882" w:rsidR="00F41A64" w:rsidRPr="00BB6C08" w:rsidRDefault="51DD0681" w:rsidP="00A12C00">
      <w:pPr>
        <w:pStyle w:val="ListParagraph"/>
        <w:numPr>
          <w:ilvl w:val="0"/>
          <w:numId w:val="4"/>
        </w:numPr>
        <w:spacing w:line="240" w:lineRule="auto"/>
        <w:rPr>
          <w:sz w:val="24"/>
          <w:szCs w:val="24"/>
        </w:rPr>
      </w:pPr>
      <w:r w:rsidRPr="7F139D16">
        <w:rPr>
          <w:sz w:val="24"/>
          <w:szCs w:val="24"/>
        </w:rPr>
        <w:t>How many faculty members will be teaching the course? Bear in mind there cannot be more than 14 students per faculty member. </w:t>
      </w:r>
    </w:p>
    <w:p w14:paraId="49BF054F" w14:textId="77777777" w:rsidR="00112297" w:rsidRDefault="00112297" w:rsidP="00763E7D">
      <w:pPr>
        <w:spacing w:line="240" w:lineRule="auto"/>
        <w:jc w:val="both"/>
        <w:rPr>
          <w:b/>
          <w:bCs/>
          <w:sz w:val="24"/>
          <w:szCs w:val="24"/>
        </w:rPr>
      </w:pPr>
    </w:p>
    <w:p w14:paraId="60A627D1" w14:textId="4546D751" w:rsidR="00F41A64" w:rsidRPr="00763E7D" w:rsidRDefault="00F41A64" w:rsidP="00763E7D">
      <w:pPr>
        <w:spacing w:line="240" w:lineRule="auto"/>
        <w:jc w:val="both"/>
        <w:rPr>
          <w:b/>
          <w:bCs/>
          <w:sz w:val="24"/>
          <w:szCs w:val="24"/>
        </w:rPr>
      </w:pPr>
      <w:r w:rsidRPr="00763E7D">
        <w:rPr>
          <w:b/>
          <w:bCs/>
          <w:sz w:val="24"/>
          <w:szCs w:val="24"/>
        </w:rPr>
        <w:t>Cultural/Logistical Questions </w:t>
      </w:r>
    </w:p>
    <w:p w14:paraId="615260A7"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How will the Global Field Course program integrate students into the local academic and/or community lives of the country visited? </w:t>
      </w:r>
    </w:p>
    <w:p w14:paraId="3052DDCE"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What is the nature and degree of exposure to the host culture and language? </w:t>
      </w:r>
    </w:p>
    <w:p w14:paraId="7613FA54"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How will the pre-departure materials and session(s) prepare students for the academic and intercultural experience? </w:t>
      </w:r>
    </w:p>
    <w:p w14:paraId="77776831"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What library, computer, and research facilities are available at the Global Field Course site/s? Are these sufficient for students to complete assigned work? </w:t>
      </w:r>
    </w:p>
    <w:p w14:paraId="3AE50D6C"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What is the nature of support services available to students on-site? Have health clinics, a hospital, the nearest consulate or embassy been identified in case there is an emergency? </w:t>
      </w:r>
    </w:p>
    <w:p w14:paraId="0040B830"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How much free time will students have and how will they be counseled to spend their free time? Will the faculty director be available after hours and on weekends? </w:t>
      </w:r>
    </w:p>
    <w:p w14:paraId="4DE6B5A5" w14:textId="77777777" w:rsidR="00F41A64" w:rsidRPr="00BB6C08" w:rsidRDefault="00F41A64" w:rsidP="00A12C00">
      <w:pPr>
        <w:pStyle w:val="ListParagraph"/>
        <w:numPr>
          <w:ilvl w:val="0"/>
          <w:numId w:val="4"/>
        </w:numPr>
        <w:spacing w:line="240" w:lineRule="auto"/>
        <w:rPr>
          <w:sz w:val="24"/>
          <w:szCs w:val="24"/>
        </w:rPr>
      </w:pPr>
      <w:r w:rsidRPr="00BB6C08">
        <w:rPr>
          <w:sz w:val="24"/>
          <w:szCs w:val="24"/>
        </w:rPr>
        <w:t>How will you contact students' relatives should an emergency occur? </w:t>
      </w:r>
    </w:p>
    <w:p w14:paraId="155F9198" w14:textId="4F5683CB" w:rsidR="00F41A64" w:rsidRPr="003D3DBF" w:rsidRDefault="00F41A64" w:rsidP="00A12C00">
      <w:pPr>
        <w:pStyle w:val="ListParagraph"/>
        <w:numPr>
          <w:ilvl w:val="0"/>
          <w:numId w:val="4"/>
        </w:numPr>
        <w:spacing w:line="240" w:lineRule="auto"/>
        <w:rPr>
          <w:sz w:val="24"/>
          <w:szCs w:val="24"/>
        </w:rPr>
      </w:pPr>
      <w:r w:rsidRPr="763116F5">
        <w:rPr>
          <w:sz w:val="24"/>
          <w:szCs w:val="24"/>
        </w:rPr>
        <w:t>How will you ensure that students depart and return with you?</w:t>
      </w:r>
    </w:p>
    <w:p w14:paraId="0E613FAD" w14:textId="77777777" w:rsidR="00F41A64" w:rsidRPr="00F41A64" w:rsidRDefault="00F41A64" w:rsidP="00F41A64">
      <w:pPr>
        <w:spacing w:line="240" w:lineRule="auto"/>
        <w:rPr>
          <w:sz w:val="24"/>
          <w:szCs w:val="24"/>
        </w:rPr>
      </w:pPr>
      <w:r w:rsidRPr="00F41A64">
        <w:rPr>
          <w:sz w:val="24"/>
          <w:szCs w:val="24"/>
        </w:rPr>
        <w:t> </w:t>
      </w:r>
    </w:p>
    <w:p w14:paraId="43D47FF4" w14:textId="77777777" w:rsidR="00F41A64" w:rsidRPr="00BB6C08" w:rsidRDefault="00F41A64" w:rsidP="00F41A64">
      <w:pPr>
        <w:spacing w:line="240" w:lineRule="auto"/>
        <w:rPr>
          <w:b/>
          <w:bCs/>
          <w:sz w:val="24"/>
          <w:szCs w:val="24"/>
        </w:rPr>
      </w:pPr>
      <w:r w:rsidRPr="00BB6C08">
        <w:rPr>
          <w:b/>
          <w:bCs/>
          <w:sz w:val="24"/>
          <w:szCs w:val="24"/>
        </w:rPr>
        <w:lastRenderedPageBreak/>
        <w:t>Academic Criteria for Domestic and International Global Field Courses </w:t>
      </w:r>
    </w:p>
    <w:p w14:paraId="4A3D7EA5" w14:textId="77777777" w:rsidR="00F41A64" w:rsidRPr="00BB6C08" w:rsidRDefault="00F41A64" w:rsidP="00A12C00">
      <w:pPr>
        <w:pStyle w:val="ListParagraph"/>
        <w:numPr>
          <w:ilvl w:val="0"/>
          <w:numId w:val="5"/>
        </w:numPr>
        <w:spacing w:line="240" w:lineRule="auto"/>
        <w:rPr>
          <w:sz w:val="24"/>
          <w:szCs w:val="24"/>
        </w:rPr>
      </w:pPr>
      <w:r w:rsidRPr="00BB6C08">
        <w:rPr>
          <w:sz w:val="24"/>
          <w:szCs w:val="24"/>
        </w:rPr>
        <w:t>Is the academic rigor comparable to courses offered on campus? </w:t>
      </w:r>
    </w:p>
    <w:p w14:paraId="343052F7" w14:textId="77777777" w:rsidR="00F41A64" w:rsidRPr="00BB6C08" w:rsidRDefault="00F41A64" w:rsidP="00A12C00">
      <w:pPr>
        <w:pStyle w:val="ListParagraph"/>
        <w:numPr>
          <w:ilvl w:val="0"/>
          <w:numId w:val="5"/>
        </w:numPr>
        <w:spacing w:line="240" w:lineRule="auto"/>
        <w:rPr>
          <w:sz w:val="24"/>
          <w:szCs w:val="24"/>
        </w:rPr>
      </w:pPr>
      <w:r w:rsidRPr="00BB6C08">
        <w:rPr>
          <w:sz w:val="24"/>
          <w:szCs w:val="24"/>
        </w:rPr>
        <w:t>Are the prerequisites clearly stated and appropriate? </w:t>
      </w:r>
    </w:p>
    <w:p w14:paraId="3CEB8B19" w14:textId="77777777" w:rsidR="00F41A64" w:rsidRPr="00BB6C08" w:rsidRDefault="00F41A64" w:rsidP="00A12C00">
      <w:pPr>
        <w:pStyle w:val="ListParagraph"/>
        <w:numPr>
          <w:ilvl w:val="0"/>
          <w:numId w:val="5"/>
        </w:numPr>
        <w:spacing w:line="240" w:lineRule="auto"/>
        <w:rPr>
          <w:sz w:val="24"/>
          <w:szCs w:val="24"/>
        </w:rPr>
      </w:pPr>
      <w:r w:rsidRPr="00BB6C08">
        <w:rPr>
          <w:sz w:val="24"/>
          <w:szCs w:val="24"/>
        </w:rPr>
        <w:t>Does the course enhance or supplement, rather than duplicate on-campus curriculum? </w:t>
      </w:r>
    </w:p>
    <w:p w14:paraId="33440EDB" w14:textId="77777777" w:rsidR="00F41A64" w:rsidRPr="00BB6C08" w:rsidRDefault="00F41A64" w:rsidP="00A12C00">
      <w:pPr>
        <w:pStyle w:val="ListParagraph"/>
        <w:numPr>
          <w:ilvl w:val="0"/>
          <w:numId w:val="5"/>
        </w:numPr>
        <w:spacing w:line="240" w:lineRule="auto"/>
        <w:rPr>
          <w:sz w:val="24"/>
          <w:szCs w:val="24"/>
        </w:rPr>
      </w:pPr>
      <w:r w:rsidRPr="00BB6C08">
        <w:rPr>
          <w:sz w:val="24"/>
          <w:szCs w:val="24"/>
        </w:rPr>
        <w:t>If this is a new course, it should be approved by the Curriculum Committee unless offered as a one-time opportunity. </w:t>
      </w:r>
    </w:p>
    <w:p w14:paraId="54FABA0E" w14:textId="77777777" w:rsidR="00F41A64" w:rsidRPr="00BB6C08" w:rsidRDefault="00F41A64" w:rsidP="00A12C00">
      <w:pPr>
        <w:pStyle w:val="ListParagraph"/>
        <w:numPr>
          <w:ilvl w:val="0"/>
          <w:numId w:val="5"/>
        </w:numPr>
        <w:spacing w:line="240" w:lineRule="auto"/>
        <w:rPr>
          <w:sz w:val="24"/>
          <w:szCs w:val="24"/>
        </w:rPr>
      </w:pPr>
      <w:r w:rsidRPr="00BB6C08">
        <w:rPr>
          <w:sz w:val="24"/>
          <w:szCs w:val="24"/>
        </w:rPr>
        <w:t>What are the intended academic goals of the program? Are these goals feasible given the program duration and the resources and facilities available to the students? </w:t>
      </w:r>
    </w:p>
    <w:p w14:paraId="31C08467" w14:textId="77777777" w:rsidR="00F41A64" w:rsidRPr="00BB6C08" w:rsidRDefault="453C1EF7" w:rsidP="00A12C00">
      <w:pPr>
        <w:pStyle w:val="ListParagraph"/>
        <w:numPr>
          <w:ilvl w:val="0"/>
          <w:numId w:val="5"/>
        </w:numPr>
        <w:spacing w:line="240" w:lineRule="auto"/>
        <w:rPr>
          <w:sz w:val="24"/>
          <w:szCs w:val="24"/>
        </w:rPr>
      </w:pPr>
      <w:r w:rsidRPr="7F139D16">
        <w:rPr>
          <w:sz w:val="24"/>
          <w:szCs w:val="24"/>
        </w:rPr>
        <w:t xml:space="preserve">Who is the intended audience for the Global Field Course? Does the course have </w:t>
      </w:r>
      <w:proofErr w:type="gramStart"/>
      <w:r w:rsidRPr="7F139D16">
        <w:rPr>
          <w:sz w:val="24"/>
          <w:szCs w:val="24"/>
        </w:rPr>
        <w:t>a broad</w:t>
      </w:r>
      <w:proofErr w:type="gramEnd"/>
      <w:r w:rsidRPr="7F139D16">
        <w:rPr>
          <w:sz w:val="24"/>
          <w:szCs w:val="24"/>
        </w:rPr>
        <w:t xml:space="preserve"> enough appeal (i.e., is it a general education course or a required course for majors or minors) to attract </w:t>
      </w:r>
      <w:proofErr w:type="gramStart"/>
      <w:r w:rsidRPr="7F139D16">
        <w:rPr>
          <w:sz w:val="24"/>
          <w:szCs w:val="24"/>
        </w:rPr>
        <w:t>a sufficient number of</w:t>
      </w:r>
      <w:proofErr w:type="gramEnd"/>
      <w:r w:rsidRPr="7F139D16">
        <w:rPr>
          <w:sz w:val="24"/>
          <w:szCs w:val="24"/>
        </w:rPr>
        <w:t xml:space="preserve"> participants? </w:t>
      </w:r>
    </w:p>
    <w:p w14:paraId="41A42AAD" w14:textId="77777777" w:rsidR="00F41A64" w:rsidRPr="00BB6C08" w:rsidRDefault="00F41A64" w:rsidP="00A12C00">
      <w:pPr>
        <w:pStyle w:val="ListParagraph"/>
        <w:numPr>
          <w:ilvl w:val="0"/>
          <w:numId w:val="5"/>
        </w:numPr>
        <w:spacing w:line="240" w:lineRule="auto"/>
        <w:rPr>
          <w:sz w:val="24"/>
          <w:szCs w:val="24"/>
        </w:rPr>
      </w:pPr>
      <w:r w:rsidRPr="00BB6C08">
        <w:rPr>
          <w:sz w:val="24"/>
          <w:szCs w:val="24"/>
        </w:rPr>
        <w:t>What are the academic advantages to conducting this course abroad? </w:t>
      </w:r>
    </w:p>
    <w:p w14:paraId="5205FEB8" w14:textId="77777777" w:rsidR="00F41A64" w:rsidRPr="00BB6C08" w:rsidRDefault="00F41A64" w:rsidP="00A12C00">
      <w:pPr>
        <w:pStyle w:val="ListParagraph"/>
        <w:numPr>
          <w:ilvl w:val="0"/>
          <w:numId w:val="5"/>
        </w:numPr>
        <w:spacing w:line="240" w:lineRule="auto"/>
        <w:rPr>
          <w:sz w:val="24"/>
          <w:szCs w:val="24"/>
        </w:rPr>
      </w:pPr>
      <w:r w:rsidRPr="00BB6C08">
        <w:rPr>
          <w:sz w:val="24"/>
          <w:szCs w:val="24"/>
        </w:rPr>
        <w:t>What are the advantages to the specific international or domestic site proposed? </w:t>
      </w:r>
    </w:p>
    <w:p w14:paraId="4B09CACF" w14:textId="77777777" w:rsidR="00F41A64" w:rsidRPr="00BB6C08" w:rsidRDefault="00F41A64" w:rsidP="00A12C00">
      <w:pPr>
        <w:pStyle w:val="ListParagraph"/>
        <w:numPr>
          <w:ilvl w:val="0"/>
          <w:numId w:val="5"/>
        </w:numPr>
        <w:spacing w:line="240" w:lineRule="auto"/>
        <w:rPr>
          <w:sz w:val="24"/>
          <w:szCs w:val="24"/>
        </w:rPr>
      </w:pPr>
      <w:r w:rsidRPr="00BB6C08">
        <w:rPr>
          <w:sz w:val="24"/>
          <w:szCs w:val="24"/>
        </w:rPr>
        <w:t>What are the qualifications of the faculty? Does the faculty director have prior experience in this country or region? Does the faculty director have prior experience in directing a group of students domestically or abroad? Will the program use host faculty? If so, how will they be selected? What are their qualifications? How will they be paid? </w:t>
      </w:r>
    </w:p>
    <w:p w14:paraId="51B64B9A" w14:textId="77777777" w:rsidR="00F41A64" w:rsidRPr="00BB6C08" w:rsidRDefault="00F41A64" w:rsidP="00A12C00">
      <w:pPr>
        <w:pStyle w:val="ListParagraph"/>
        <w:numPr>
          <w:ilvl w:val="0"/>
          <w:numId w:val="5"/>
        </w:numPr>
        <w:spacing w:line="240" w:lineRule="auto"/>
        <w:rPr>
          <w:sz w:val="24"/>
          <w:szCs w:val="24"/>
        </w:rPr>
      </w:pPr>
      <w:r w:rsidRPr="00BB6C08">
        <w:rPr>
          <w:sz w:val="24"/>
          <w:szCs w:val="24"/>
        </w:rPr>
        <w:t>What are the admissions requirements for the program? </w:t>
      </w:r>
    </w:p>
    <w:p w14:paraId="597F3C12" w14:textId="77777777" w:rsidR="00F41A64" w:rsidRPr="00BB6C08" w:rsidRDefault="00F41A64" w:rsidP="00A12C00">
      <w:pPr>
        <w:pStyle w:val="ListParagraph"/>
        <w:numPr>
          <w:ilvl w:val="0"/>
          <w:numId w:val="5"/>
        </w:numPr>
        <w:spacing w:line="240" w:lineRule="auto"/>
        <w:rPr>
          <w:sz w:val="24"/>
          <w:szCs w:val="24"/>
        </w:rPr>
      </w:pPr>
      <w:r w:rsidRPr="00BB6C08">
        <w:rPr>
          <w:sz w:val="24"/>
          <w:szCs w:val="24"/>
        </w:rPr>
        <w:t>Is the projected program size conducive to an effective learning environment, given the location, facilities, and proposed activities? </w:t>
      </w:r>
    </w:p>
    <w:p w14:paraId="35A5A1DC" w14:textId="77777777" w:rsidR="00112297" w:rsidRDefault="00112297" w:rsidP="00200086">
      <w:pPr>
        <w:rPr>
          <w:b/>
          <w:bCs/>
          <w:sz w:val="24"/>
          <w:szCs w:val="24"/>
        </w:rPr>
      </w:pPr>
    </w:p>
    <w:p w14:paraId="566CE7CC" w14:textId="7F7E91A0" w:rsidR="00200086" w:rsidRPr="00E03C20" w:rsidRDefault="00200086" w:rsidP="00200086">
      <w:pPr>
        <w:rPr>
          <w:sz w:val="24"/>
          <w:szCs w:val="24"/>
        </w:rPr>
      </w:pPr>
      <w:r w:rsidRPr="00E03C20">
        <w:rPr>
          <w:b/>
          <w:bCs/>
          <w:sz w:val="24"/>
          <w:szCs w:val="24"/>
        </w:rPr>
        <w:t>Location and Time of Year</w:t>
      </w:r>
    </w:p>
    <w:p w14:paraId="236B9ABD" w14:textId="66681753" w:rsidR="00200086" w:rsidRDefault="00200086" w:rsidP="00200086">
      <w:pPr>
        <w:rPr>
          <w:sz w:val="24"/>
          <w:szCs w:val="24"/>
        </w:rPr>
      </w:pPr>
      <w:r w:rsidRPr="00E03C20">
        <w:rPr>
          <w:sz w:val="24"/>
          <w:szCs w:val="24"/>
        </w:rPr>
        <w:t>Travel to most locations can be classified as either "peak" or "off peak" depending on the time of year. The cost of travel to and within the location may change significantly depending on whether it is peak or off-peak. </w:t>
      </w:r>
    </w:p>
    <w:p w14:paraId="43CCC74C" w14:textId="77777777" w:rsidR="00B22792" w:rsidRPr="00E03C20" w:rsidRDefault="00B22792" w:rsidP="00200086">
      <w:pPr>
        <w:rPr>
          <w:sz w:val="24"/>
          <w:szCs w:val="24"/>
        </w:rPr>
      </w:pPr>
    </w:p>
    <w:p w14:paraId="6CCBE037" w14:textId="77777777" w:rsidR="00200086" w:rsidRPr="00E03C20" w:rsidRDefault="00200086" w:rsidP="655D2AA6">
      <w:pPr>
        <w:rPr>
          <w:b/>
          <w:bCs/>
          <w:sz w:val="24"/>
          <w:szCs w:val="24"/>
        </w:rPr>
      </w:pPr>
      <w:r w:rsidRPr="655D2AA6">
        <w:rPr>
          <w:b/>
          <w:bCs/>
          <w:sz w:val="24"/>
          <w:szCs w:val="24"/>
        </w:rPr>
        <w:t>Staffing</w:t>
      </w:r>
    </w:p>
    <w:p w14:paraId="02D535FC" w14:textId="2DCBE74C" w:rsidR="009C17C0" w:rsidRDefault="23F096FC" w:rsidP="7F139D16">
      <w:pPr>
        <w:rPr>
          <w:sz w:val="24"/>
          <w:szCs w:val="24"/>
        </w:rPr>
      </w:pPr>
      <w:r w:rsidRPr="655D2AA6">
        <w:rPr>
          <w:sz w:val="24"/>
          <w:szCs w:val="24"/>
        </w:rPr>
        <w:t xml:space="preserve">Global Field Course programs can be directed by one or </w:t>
      </w:r>
      <w:r w:rsidR="6D382013" w:rsidRPr="655D2AA6">
        <w:rPr>
          <w:sz w:val="24"/>
          <w:szCs w:val="24"/>
        </w:rPr>
        <w:t>more</w:t>
      </w:r>
      <w:r w:rsidRPr="655D2AA6">
        <w:rPr>
          <w:sz w:val="24"/>
          <w:szCs w:val="24"/>
        </w:rPr>
        <w:t xml:space="preserve"> faculty members. </w:t>
      </w:r>
      <w:r w:rsidR="4A95A2F0" w:rsidRPr="7F139D16">
        <w:rPr>
          <w:sz w:val="24"/>
          <w:szCs w:val="24"/>
        </w:rPr>
        <w:t>The maximum number of students per faculty number is 14.</w:t>
      </w:r>
      <w:r w:rsidRPr="7F139D16">
        <w:rPr>
          <w:sz w:val="24"/>
          <w:szCs w:val="24"/>
        </w:rPr>
        <w:t xml:space="preserve"> </w:t>
      </w:r>
      <w:r w:rsidR="6A6D42EB" w:rsidRPr="7F139D16">
        <w:rPr>
          <w:rStyle w:val="normaltextrun"/>
          <w:sz w:val="24"/>
          <w:szCs w:val="24"/>
          <w:shd w:val="clear" w:color="auto" w:fill="FFFFFF"/>
        </w:rPr>
        <w:t xml:space="preserve">Course caps should reflect this ratio with a maximum of 28 students enrolled if there are two instructors and a maximum of 14 students enrolled if there is one instructor. </w:t>
      </w:r>
      <w:r w:rsidR="639C5A4A" w:rsidRPr="7F139D16">
        <w:rPr>
          <w:sz w:val="24"/>
          <w:szCs w:val="24"/>
        </w:rPr>
        <w:t>The travel costs for faculty should be equally divided across all students enrolled in the course. These costs should be reflected in the budget estimate.</w:t>
      </w:r>
      <w:r w:rsidRPr="7F139D16">
        <w:rPr>
          <w:sz w:val="24"/>
          <w:szCs w:val="24"/>
        </w:rPr>
        <w:t xml:space="preserve"> Allotment of FLCs can be discussed with your department chair and academic dean. </w:t>
      </w:r>
      <w:r w:rsidR="00200086">
        <w:br/>
      </w:r>
    </w:p>
    <w:p w14:paraId="432F97F4" w14:textId="77777777" w:rsidR="00200086" w:rsidRPr="00E03C20" w:rsidRDefault="23F096FC" w:rsidP="7F139D16">
      <w:pPr>
        <w:rPr>
          <w:b/>
          <w:bCs/>
          <w:sz w:val="24"/>
          <w:szCs w:val="24"/>
        </w:rPr>
      </w:pPr>
      <w:r w:rsidRPr="7F139D16">
        <w:rPr>
          <w:b/>
          <w:bCs/>
          <w:sz w:val="24"/>
          <w:szCs w:val="24"/>
        </w:rPr>
        <w:t>Teaching Assistants (TAs) </w:t>
      </w:r>
    </w:p>
    <w:p w14:paraId="5E8A6723" w14:textId="041B58F2" w:rsidR="00200086" w:rsidRPr="00E03C20" w:rsidRDefault="23F096FC" w:rsidP="7F139D16">
      <w:pPr>
        <w:rPr>
          <w:sz w:val="24"/>
          <w:szCs w:val="24"/>
        </w:rPr>
      </w:pPr>
      <w:r w:rsidRPr="7F139D16">
        <w:rPr>
          <w:sz w:val="24"/>
          <w:szCs w:val="24"/>
        </w:rPr>
        <w:t>Teaching Assistants (TAs) are permitted to participate in Global Field Course travel, but the following guidelines must be followed: </w:t>
      </w:r>
    </w:p>
    <w:p w14:paraId="7EA396CF" w14:textId="77777777" w:rsidR="00200086" w:rsidRPr="00E03C20" w:rsidRDefault="23F096FC" w:rsidP="7F139D16">
      <w:pPr>
        <w:pStyle w:val="ListParagraph"/>
        <w:numPr>
          <w:ilvl w:val="0"/>
          <w:numId w:val="7"/>
        </w:numPr>
        <w:rPr>
          <w:sz w:val="24"/>
          <w:szCs w:val="24"/>
        </w:rPr>
      </w:pPr>
      <w:r w:rsidRPr="7F139D16">
        <w:rPr>
          <w:sz w:val="24"/>
          <w:szCs w:val="24"/>
        </w:rPr>
        <w:lastRenderedPageBreak/>
        <w:t>TAs must pay for their own travel. Fees contributed by students enrolled in the course cannot be used to fund TA meals, lodging, airfare, etc. </w:t>
      </w:r>
    </w:p>
    <w:p w14:paraId="64DD6F05" w14:textId="77777777" w:rsidR="00200086" w:rsidRPr="00E03C20" w:rsidRDefault="23F096FC" w:rsidP="7F139D16">
      <w:pPr>
        <w:pStyle w:val="ListParagraph"/>
        <w:numPr>
          <w:ilvl w:val="0"/>
          <w:numId w:val="7"/>
        </w:numPr>
        <w:rPr>
          <w:sz w:val="24"/>
          <w:szCs w:val="24"/>
        </w:rPr>
      </w:pPr>
      <w:r w:rsidRPr="7F139D16">
        <w:rPr>
          <w:sz w:val="24"/>
          <w:szCs w:val="24"/>
        </w:rPr>
        <w:t>TAs should not be expected to contribute to faculty travel costs. Those costs should only be borne by registered students. </w:t>
      </w:r>
    </w:p>
    <w:p w14:paraId="1DF8FB58" w14:textId="77777777" w:rsidR="00200086" w:rsidRPr="00E03C20" w:rsidRDefault="23F096FC" w:rsidP="7F139D16">
      <w:pPr>
        <w:pStyle w:val="ListParagraph"/>
        <w:numPr>
          <w:ilvl w:val="0"/>
          <w:numId w:val="7"/>
        </w:numPr>
        <w:rPr>
          <w:sz w:val="24"/>
          <w:szCs w:val="24"/>
        </w:rPr>
      </w:pPr>
      <w:r w:rsidRPr="7F139D16">
        <w:rPr>
          <w:sz w:val="24"/>
          <w:szCs w:val="24"/>
        </w:rPr>
        <w:t xml:space="preserve">For-credit Teaching Assistantships must be approved by the appropriate Chair and Dean following the standard Internship/Independent Study/Teaching Assistant registration process. Responsibilities and evaluation criteria should be outlined in that document. Approvals for these for-credit Teaching Assistantships should be secured prior to booking travel and collecting payments from </w:t>
      </w:r>
      <w:proofErr w:type="spellStart"/>
      <w:r w:rsidRPr="7F139D16">
        <w:rPr>
          <w:sz w:val="24"/>
          <w:szCs w:val="24"/>
        </w:rPr>
        <w:t>TAs.</w:t>
      </w:r>
      <w:proofErr w:type="spellEnd"/>
      <w:r w:rsidRPr="7F139D16">
        <w:rPr>
          <w:sz w:val="24"/>
          <w:szCs w:val="24"/>
        </w:rPr>
        <w:t> </w:t>
      </w:r>
    </w:p>
    <w:p w14:paraId="73CF215A" w14:textId="25AB5F4B" w:rsidR="00200086" w:rsidRPr="00E03C20" w:rsidRDefault="23F096FC" w:rsidP="7F139D16">
      <w:pPr>
        <w:pStyle w:val="ListParagraph"/>
        <w:numPr>
          <w:ilvl w:val="0"/>
          <w:numId w:val="7"/>
        </w:numPr>
        <w:rPr>
          <w:sz w:val="24"/>
          <w:szCs w:val="24"/>
        </w:rPr>
      </w:pPr>
      <w:r w:rsidRPr="7F139D16">
        <w:rPr>
          <w:sz w:val="24"/>
          <w:szCs w:val="24"/>
        </w:rPr>
        <w:t>TAs are not counted as faculty in determining the 14:1 student to faculty ratio. </w:t>
      </w:r>
    </w:p>
    <w:p w14:paraId="6C3F7759" w14:textId="77777777" w:rsidR="00200086" w:rsidRPr="00E03C20" w:rsidRDefault="23F096FC" w:rsidP="7F139D16">
      <w:pPr>
        <w:pStyle w:val="ListParagraph"/>
        <w:numPr>
          <w:ilvl w:val="0"/>
          <w:numId w:val="7"/>
        </w:numPr>
        <w:rPr>
          <w:sz w:val="24"/>
          <w:szCs w:val="24"/>
        </w:rPr>
      </w:pPr>
      <w:r w:rsidRPr="7F139D16">
        <w:rPr>
          <w:sz w:val="24"/>
          <w:szCs w:val="24"/>
        </w:rPr>
        <w:t>TAs should not be expected to substitute for faculty supervision. </w:t>
      </w:r>
    </w:p>
    <w:p w14:paraId="59D282B3" w14:textId="77777777" w:rsidR="00200086" w:rsidRPr="00E03C20" w:rsidRDefault="00200086" w:rsidP="00200086">
      <w:pPr>
        <w:rPr>
          <w:sz w:val="24"/>
          <w:szCs w:val="24"/>
        </w:rPr>
      </w:pPr>
      <w:r w:rsidRPr="655D2AA6">
        <w:rPr>
          <w:sz w:val="24"/>
          <w:szCs w:val="24"/>
        </w:rPr>
        <w:t> </w:t>
      </w:r>
    </w:p>
    <w:p w14:paraId="3CC483D6" w14:textId="77777777" w:rsidR="00200086" w:rsidRPr="00E03C20" w:rsidRDefault="00200086" w:rsidP="00200086">
      <w:pPr>
        <w:rPr>
          <w:b/>
          <w:bCs/>
          <w:sz w:val="24"/>
          <w:szCs w:val="24"/>
        </w:rPr>
      </w:pPr>
      <w:r w:rsidRPr="00E03C20">
        <w:rPr>
          <w:b/>
          <w:bCs/>
          <w:sz w:val="24"/>
          <w:szCs w:val="24"/>
        </w:rPr>
        <w:t>Itinerary Selection</w:t>
      </w:r>
    </w:p>
    <w:p w14:paraId="7BECE01F" w14:textId="5A02808F" w:rsidR="00200086" w:rsidRDefault="00200086" w:rsidP="00200086">
      <w:pPr>
        <w:rPr>
          <w:sz w:val="24"/>
          <w:szCs w:val="24"/>
        </w:rPr>
      </w:pPr>
      <w:r w:rsidRPr="655D2AA6">
        <w:rPr>
          <w:sz w:val="24"/>
          <w:szCs w:val="24"/>
        </w:rPr>
        <w:t xml:space="preserve">Keeping in mind that more is not always better, Global Field Course proposals should make a good case </w:t>
      </w:r>
      <w:proofErr w:type="gramStart"/>
      <w:r w:rsidRPr="655D2AA6">
        <w:rPr>
          <w:sz w:val="24"/>
          <w:szCs w:val="24"/>
        </w:rPr>
        <w:t>for the amount of</w:t>
      </w:r>
      <w:proofErr w:type="gramEnd"/>
      <w:r w:rsidRPr="655D2AA6">
        <w:rPr>
          <w:sz w:val="24"/>
          <w:szCs w:val="24"/>
        </w:rPr>
        <w:t xml:space="preserve"> travel proposed. As travel itineraries are developed, faculty are encouraged to pay close attention to the length and complexity of the travel itinerary, keeping in mind that both will contribute to the price of the program and the likelihood of facing challenges on the ground (e.g. running behind schedule). </w:t>
      </w:r>
    </w:p>
    <w:p w14:paraId="5BFD61EF" w14:textId="77777777" w:rsidR="00E87D0D" w:rsidRPr="00E03C20" w:rsidRDefault="00E87D0D" w:rsidP="00200086">
      <w:pPr>
        <w:rPr>
          <w:sz w:val="24"/>
          <w:szCs w:val="24"/>
        </w:rPr>
      </w:pPr>
    </w:p>
    <w:p w14:paraId="5200BB09" w14:textId="77777777" w:rsidR="00200086" w:rsidRPr="00112297" w:rsidRDefault="00200086" w:rsidP="328898B5">
      <w:pPr>
        <w:rPr>
          <w:b/>
          <w:bCs/>
          <w:sz w:val="24"/>
          <w:szCs w:val="24"/>
        </w:rPr>
      </w:pPr>
      <w:r w:rsidRPr="00112297">
        <w:rPr>
          <w:b/>
          <w:bCs/>
          <w:sz w:val="24"/>
          <w:szCs w:val="24"/>
        </w:rPr>
        <w:t>Itinerary Modifications</w:t>
      </w:r>
    </w:p>
    <w:p w14:paraId="284D24A1" w14:textId="235D63E9" w:rsidR="00E87D0D" w:rsidRPr="00112297" w:rsidRDefault="23F096FC" w:rsidP="328898B5">
      <w:pPr>
        <w:rPr>
          <w:sz w:val="24"/>
          <w:szCs w:val="24"/>
        </w:rPr>
      </w:pPr>
      <w:r w:rsidRPr="00112297">
        <w:rPr>
          <w:sz w:val="24"/>
          <w:szCs w:val="24"/>
        </w:rPr>
        <w:t xml:space="preserve">Itinerary modifications made </w:t>
      </w:r>
      <w:proofErr w:type="gramStart"/>
      <w:r w:rsidRPr="00112297">
        <w:rPr>
          <w:sz w:val="24"/>
          <w:szCs w:val="24"/>
        </w:rPr>
        <w:t>on the basis of</w:t>
      </w:r>
      <w:proofErr w:type="gramEnd"/>
      <w:r w:rsidRPr="00112297">
        <w:rPr>
          <w:sz w:val="24"/>
          <w:szCs w:val="24"/>
        </w:rPr>
        <w:t xml:space="preserve"> safety and security will be based on information provided by the U.S. Department of State often conveyed as "Travel Warnings". Faculty running the field courses, in conjunction with Global Learning, must regularly check (once a month is recommended) for travel advisories in the host location to ensure safety of faculty and students. Travel advisories can be found via the U.S. Department of State website/Smart Traveler app and you can sign up for alerts in advance of your trip </w:t>
      </w:r>
      <w:hyperlink r:id="rId21">
        <w:r w:rsidRPr="00112297">
          <w:rPr>
            <w:rStyle w:val="Hyperlink"/>
            <w:color w:val="auto"/>
            <w:sz w:val="24"/>
            <w:szCs w:val="24"/>
          </w:rPr>
          <w:t>here</w:t>
        </w:r>
      </w:hyperlink>
      <w:r w:rsidRPr="00112297">
        <w:rPr>
          <w:sz w:val="24"/>
          <w:szCs w:val="24"/>
        </w:rPr>
        <w:t>.</w:t>
      </w:r>
    </w:p>
    <w:p w14:paraId="7CD8AE08" w14:textId="7ACAC2A7" w:rsidR="00E87D0D" w:rsidRPr="00112297" w:rsidRDefault="23F096FC" w:rsidP="328898B5">
      <w:pPr>
        <w:rPr>
          <w:sz w:val="24"/>
          <w:szCs w:val="24"/>
        </w:rPr>
      </w:pPr>
      <w:r w:rsidRPr="00112297">
        <w:rPr>
          <w:sz w:val="24"/>
          <w:szCs w:val="24"/>
        </w:rPr>
        <w:t>In the event of an emergency cancellation of travel, instructors should be prepared to adjust the syllabus as necessary so that students can earn the course credit despite the cancelled trip. </w:t>
      </w:r>
    </w:p>
    <w:p w14:paraId="02B045BC" w14:textId="77777777" w:rsidR="009C17C0" w:rsidRPr="00E87D0D" w:rsidRDefault="009C17C0" w:rsidP="00200086">
      <w:pPr>
        <w:rPr>
          <w:color w:val="FF0000"/>
          <w:sz w:val="24"/>
          <w:szCs w:val="24"/>
        </w:rPr>
      </w:pPr>
    </w:p>
    <w:p w14:paraId="6634B1C1" w14:textId="77777777" w:rsidR="00200086" w:rsidRPr="00E03C20" w:rsidRDefault="00200086" w:rsidP="00200086">
      <w:pPr>
        <w:rPr>
          <w:b/>
          <w:bCs/>
          <w:sz w:val="24"/>
          <w:szCs w:val="24"/>
        </w:rPr>
      </w:pPr>
      <w:r w:rsidRPr="00E03C20">
        <w:rPr>
          <w:b/>
          <w:bCs/>
          <w:sz w:val="24"/>
          <w:szCs w:val="24"/>
        </w:rPr>
        <w:t xml:space="preserve">Program Credits </w:t>
      </w:r>
    </w:p>
    <w:p w14:paraId="5E50FBB0" w14:textId="0394EC4C" w:rsidR="00200086" w:rsidRDefault="00200086" w:rsidP="00200086">
      <w:pPr>
        <w:rPr>
          <w:sz w:val="24"/>
          <w:szCs w:val="24"/>
        </w:rPr>
      </w:pPr>
      <w:r w:rsidRPr="2D732806">
        <w:rPr>
          <w:sz w:val="24"/>
          <w:szCs w:val="24"/>
        </w:rPr>
        <w:t xml:space="preserve">While the academic deans have the authority to determine the number of credits for a given travel study program, the general rule to be followed is that the number of credits to be earned should </w:t>
      </w:r>
      <w:r w:rsidR="1F03198D" w:rsidRPr="2D732806">
        <w:rPr>
          <w:sz w:val="24"/>
          <w:szCs w:val="24"/>
        </w:rPr>
        <w:t>align</w:t>
      </w:r>
      <w:r w:rsidRPr="2D732806">
        <w:rPr>
          <w:sz w:val="24"/>
          <w:szCs w:val="24"/>
        </w:rPr>
        <w:t xml:space="preserve"> with the requirements and assignments associated with regular semester courses. </w:t>
      </w:r>
    </w:p>
    <w:p w14:paraId="493E22B2" w14:textId="77777777" w:rsidR="00763E7D" w:rsidRPr="00E03C20" w:rsidRDefault="00763E7D" w:rsidP="00200086">
      <w:pPr>
        <w:rPr>
          <w:sz w:val="24"/>
          <w:szCs w:val="24"/>
        </w:rPr>
      </w:pPr>
    </w:p>
    <w:p w14:paraId="526B421A" w14:textId="77777777" w:rsidR="00200086" w:rsidRPr="00E03C20" w:rsidRDefault="00200086" w:rsidP="00200086">
      <w:pPr>
        <w:rPr>
          <w:b/>
          <w:bCs/>
          <w:sz w:val="24"/>
          <w:szCs w:val="24"/>
        </w:rPr>
      </w:pPr>
      <w:r w:rsidRPr="00E03C20">
        <w:rPr>
          <w:b/>
          <w:bCs/>
          <w:sz w:val="24"/>
          <w:szCs w:val="24"/>
        </w:rPr>
        <w:lastRenderedPageBreak/>
        <w:t>Scheduling</w:t>
      </w:r>
    </w:p>
    <w:p w14:paraId="63D464BB" w14:textId="034B935C" w:rsidR="00200086" w:rsidRPr="00E03C20" w:rsidRDefault="25EFB058" w:rsidP="00200086">
      <w:pPr>
        <w:rPr>
          <w:sz w:val="24"/>
          <w:szCs w:val="24"/>
        </w:rPr>
      </w:pPr>
      <w:r w:rsidRPr="19687380">
        <w:rPr>
          <w:sz w:val="24"/>
          <w:szCs w:val="24"/>
        </w:rPr>
        <w:t xml:space="preserve">The earliest departure date for summer courses abroad is the first calendar day following commencement. Travel plans should not require students to miss any regular fall or </w:t>
      </w:r>
      <w:r w:rsidR="2CDDDBA7" w:rsidRPr="19687380">
        <w:rPr>
          <w:sz w:val="24"/>
          <w:szCs w:val="24"/>
        </w:rPr>
        <w:t>spring</w:t>
      </w:r>
      <w:r w:rsidRPr="19687380">
        <w:rPr>
          <w:sz w:val="24"/>
          <w:szCs w:val="24"/>
        </w:rPr>
        <w:t xml:space="preserve"> semester classes. </w:t>
      </w:r>
    </w:p>
    <w:p w14:paraId="692D88ED" w14:textId="27766D11" w:rsidR="00AC05E8" w:rsidRDefault="00AC05E8" w:rsidP="00200086">
      <w:pPr>
        <w:rPr>
          <w:sz w:val="24"/>
          <w:szCs w:val="24"/>
        </w:rPr>
      </w:pPr>
    </w:p>
    <w:p w14:paraId="7F1BAADB" w14:textId="53E4D60E" w:rsidR="00846B41" w:rsidRPr="00846B41" w:rsidRDefault="00846B41" w:rsidP="00846B41">
      <w:pPr>
        <w:rPr>
          <w:b/>
          <w:bCs/>
          <w:sz w:val="24"/>
          <w:szCs w:val="24"/>
        </w:rPr>
      </w:pPr>
      <w:r w:rsidRPr="00846B41">
        <w:rPr>
          <w:b/>
          <w:bCs/>
          <w:sz w:val="24"/>
          <w:szCs w:val="24"/>
        </w:rPr>
        <w:t>Contact Hours</w:t>
      </w:r>
    </w:p>
    <w:p w14:paraId="09699EE4" w14:textId="47752F28" w:rsidR="00846B41" w:rsidRDefault="00846B41" w:rsidP="00846B41">
      <w:pPr>
        <w:rPr>
          <w:sz w:val="24"/>
          <w:szCs w:val="24"/>
        </w:rPr>
      </w:pPr>
      <w:r w:rsidRPr="2D732806">
        <w:rPr>
          <w:sz w:val="24"/>
          <w:szCs w:val="24"/>
        </w:rPr>
        <w:t xml:space="preserve">A contact hour is generally defined as time spent in an activity that engages students in the learning objective(s) of the course. This can include lectures, site visits, excursions, discussions and/or student presentations. It is important to differentiate between time spent in travel status and time spent engaged in the pursuit of the academic objectives of the course. A three-credit course should require </w:t>
      </w:r>
      <w:r w:rsidR="2957E581" w:rsidRPr="2D732806">
        <w:rPr>
          <w:sz w:val="24"/>
          <w:szCs w:val="24"/>
        </w:rPr>
        <w:t xml:space="preserve">at least </w:t>
      </w:r>
      <w:r w:rsidRPr="2D732806">
        <w:rPr>
          <w:sz w:val="24"/>
          <w:szCs w:val="24"/>
        </w:rPr>
        <w:t>45 contact hours of engaged learning. </w:t>
      </w:r>
    </w:p>
    <w:p w14:paraId="3E77C80C" w14:textId="77777777" w:rsidR="00F33955" w:rsidRPr="00846B41" w:rsidRDefault="00F33955" w:rsidP="00846B41">
      <w:pPr>
        <w:rPr>
          <w:sz w:val="24"/>
          <w:szCs w:val="24"/>
        </w:rPr>
      </w:pPr>
    </w:p>
    <w:p w14:paraId="6195780B" w14:textId="77777777" w:rsidR="00846B41" w:rsidRPr="00846B41" w:rsidRDefault="00846B41" w:rsidP="00846B41">
      <w:pPr>
        <w:rPr>
          <w:b/>
          <w:bCs/>
          <w:sz w:val="24"/>
          <w:szCs w:val="24"/>
        </w:rPr>
      </w:pPr>
      <w:r w:rsidRPr="00846B41">
        <w:rPr>
          <w:b/>
          <w:bCs/>
          <w:sz w:val="24"/>
          <w:szCs w:val="24"/>
        </w:rPr>
        <w:t>Site visits</w:t>
      </w:r>
    </w:p>
    <w:p w14:paraId="34013E89" w14:textId="3E2B1849" w:rsidR="00846B41" w:rsidRDefault="00846B41" w:rsidP="00846B41">
      <w:pPr>
        <w:rPr>
          <w:sz w:val="24"/>
          <w:szCs w:val="24"/>
        </w:rPr>
      </w:pPr>
      <w:r w:rsidRPr="655D2AA6">
        <w:rPr>
          <w:sz w:val="24"/>
          <w:szCs w:val="24"/>
        </w:rPr>
        <w:t>Site visits are critical to the objectives of a Global Field Course. Significant thought should be devoted to how site visits will be structured, when they should be scheduled, and how the students will be required to synthesize the visit with the course curriculum. Faculty should inform students of costs and payment arrangements for site visits (student pays on-site fees; faculty member pre-collects admissions fees. etc.) </w:t>
      </w:r>
    </w:p>
    <w:p w14:paraId="5B3E2D7F" w14:textId="1FB8C938" w:rsidR="763116F5" w:rsidRDefault="763116F5" w:rsidP="19687380">
      <w:pPr>
        <w:rPr>
          <w:sz w:val="24"/>
          <w:szCs w:val="24"/>
        </w:rPr>
      </w:pPr>
    </w:p>
    <w:p w14:paraId="559EEAA0" w14:textId="77777777" w:rsidR="00846B41" w:rsidRPr="00846B41" w:rsidRDefault="00846B41" w:rsidP="00846B41">
      <w:pPr>
        <w:rPr>
          <w:b/>
          <w:bCs/>
          <w:sz w:val="24"/>
          <w:szCs w:val="24"/>
        </w:rPr>
      </w:pPr>
      <w:r w:rsidRPr="655D2AA6">
        <w:rPr>
          <w:b/>
          <w:bCs/>
          <w:sz w:val="24"/>
          <w:szCs w:val="24"/>
        </w:rPr>
        <w:t>Unstructured time</w:t>
      </w:r>
    </w:p>
    <w:p w14:paraId="4F7BD1AD" w14:textId="3634C498" w:rsidR="00F33955" w:rsidRPr="00846B41" w:rsidRDefault="7291B179" w:rsidP="00846B41">
      <w:pPr>
        <w:rPr>
          <w:sz w:val="24"/>
          <w:szCs w:val="24"/>
        </w:rPr>
      </w:pPr>
      <w:r w:rsidRPr="655D2AA6">
        <w:rPr>
          <w:sz w:val="24"/>
          <w:szCs w:val="24"/>
        </w:rPr>
        <w:t>While it is certainly important for program participants to have some "downtime," it is recommended that faculty schedule unstructured time judiciously and carefully outline what is considered an acceptable use of the unstructured time. Too much unstructured time could cause the academic integrity of the program to be questioned. On the other hand, too little free time could lead to exhaustion or information overload. </w:t>
      </w:r>
    </w:p>
    <w:p w14:paraId="4194CEB6" w14:textId="77777777" w:rsidR="009C17C0" w:rsidRDefault="009C17C0" w:rsidP="19687380">
      <w:pPr>
        <w:rPr>
          <w:sz w:val="24"/>
          <w:szCs w:val="24"/>
        </w:rPr>
      </w:pPr>
    </w:p>
    <w:p w14:paraId="1D58E30D" w14:textId="77777777" w:rsidR="00846B41" w:rsidRPr="00846B41" w:rsidRDefault="00846B41" w:rsidP="655D2AA6">
      <w:pPr>
        <w:rPr>
          <w:b/>
          <w:bCs/>
          <w:sz w:val="24"/>
          <w:szCs w:val="24"/>
        </w:rPr>
      </w:pPr>
      <w:r w:rsidRPr="655D2AA6">
        <w:rPr>
          <w:b/>
          <w:bCs/>
          <w:sz w:val="24"/>
          <w:szCs w:val="24"/>
        </w:rPr>
        <w:t>Independent Travel</w:t>
      </w:r>
    </w:p>
    <w:p w14:paraId="158D47F6" w14:textId="3F744EE8" w:rsidR="00846B41" w:rsidRPr="00846B41" w:rsidRDefault="5AA0DF38" w:rsidP="655D2AA6">
      <w:pPr>
        <w:rPr>
          <w:sz w:val="24"/>
          <w:szCs w:val="24"/>
        </w:rPr>
      </w:pPr>
      <w:r w:rsidRPr="7F139D16">
        <w:rPr>
          <w:sz w:val="24"/>
          <w:szCs w:val="24"/>
        </w:rPr>
        <w:t xml:space="preserve">Independent travel is not encouraged. If the Global Field Course program allows for a significant span of unstructured time in which students might arrange independent travel away from the host site, it is important for faculty to take proactive steps to ensure students' safety. Faculty conducting Global Field Courses should insist on a student schedule that provides a complete itinerary of travel while the student is engaging in independent travel. Faculty should </w:t>
      </w:r>
      <w:r w:rsidR="4C97909D" w:rsidRPr="7F139D16">
        <w:rPr>
          <w:sz w:val="24"/>
          <w:szCs w:val="24"/>
        </w:rPr>
        <w:t xml:space="preserve">always </w:t>
      </w:r>
      <w:r w:rsidR="7D57C51C" w:rsidRPr="7F139D16">
        <w:rPr>
          <w:sz w:val="24"/>
          <w:szCs w:val="24"/>
        </w:rPr>
        <w:t>be</w:t>
      </w:r>
      <w:r w:rsidR="4C97909D" w:rsidRPr="7F139D16">
        <w:rPr>
          <w:sz w:val="24"/>
          <w:szCs w:val="24"/>
        </w:rPr>
        <w:t xml:space="preserve"> aware of the whereabouts of all students</w:t>
      </w:r>
      <w:r w:rsidRPr="7F139D16">
        <w:rPr>
          <w:sz w:val="24"/>
          <w:szCs w:val="24"/>
        </w:rPr>
        <w:t xml:space="preserve">. Carefully outlining the geographic boundaries and </w:t>
      </w:r>
      <w:r w:rsidRPr="7F139D16">
        <w:rPr>
          <w:sz w:val="24"/>
          <w:szCs w:val="24"/>
        </w:rPr>
        <w:lastRenderedPageBreak/>
        <w:t>insisting that students travel in pairs or small groups help</w:t>
      </w:r>
      <w:r w:rsidR="1A4487D5" w:rsidRPr="7F139D16">
        <w:rPr>
          <w:sz w:val="24"/>
          <w:szCs w:val="24"/>
        </w:rPr>
        <w:t xml:space="preserve">s </w:t>
      </w:r>
      <w:r w:rsidRPr="7F139D16">
        <w:rPr>
          <w:sz w:val="24"/>
          <w:szCs w:val="24"/>
        </w:rPr>
        <w:t xml:space="preserve">achieve this goal. Contact information and time of return from independent travel are of paramount importance. </w:t>
      </w:r>
    </w:p>
    <w:p w14:paraId="4DE66183" w14:textId="441407EB" w:rsidR="00846B41" w:rsidRPr="00846B41" w:rsidRDefault="00846B41" w:rsidP="655D2AA6">
      <w:pPr>
        <w:rPr>
          <w:sz w:val="24"/>
          <w:szCs w:val="24"/>
        </w:rPr>
      </w:pPr>
      <w:r w:rsidRPr="655D2AA6">
        <w:rPr>
          <w:sz w:val="24"/>
          <w:szCs w:val="24"/>
        </w:rPr>
        <w:t> </w:t>
      </w:r>
    </w:p>
    <w:p w14:paraId="1A37AD0B" w14:textId="77777777" w:rsidR="00846B41" w:rsidRPr="00112297" w:rsidRDefault="5AA0DF38" w:rsidP="328898B5">
      <w:pPr>
        <w:rPr>
          <w:rFonts w:eastAsiaTheme="minorEastAsia"/>
          <w:b/>
          <w:bCs/>
          <w:sz w:val="24"/>
          <w:szCs w:val="24"/>
        </w:rPr>
      </w:pPr>
      <w:r w:rsidRPr="00112297">
        <w:rPr>
          <w:rFonts w:eastAsiaTheme="minorEastAsia"/>
          <w:b/>
          <w:bCs/>
          <w:sz w:val="24"/>
          <w:szCs w:val="24"/>
        </w:rPr>
        <w:t>Lodging </w:t>
      </w:r>
    </w:p>
    <w:p w14:paraId="53379DC8" w14:textId="666CED63" w:rsidR="62800D77" w:rsidRPr="00112297" w:rsidRDefault="582E9C46" w:rsidP="328898B5">
      <w:pPr>
        <w:spacing w:before="240" w:after="240"/>
        <w:rPr>
          <w:rFonts w:eastAsiaTheme="minorEastAsia"/>
          <w:sz w:val="24"/>
          <w:szCs w:val="24"/>
        </w:rPr>
      </w:pPr>
      <w:r w:rsidRPr="00112297">
        <w:rPr>
          <w:rFonts w:eastAsiaTheme="minorEastAsia"/>
          <w:sz w:val="24"/>
          <w:szCs w:val="24"/>
        </w:rPr>
        <w:t xml:space="preserve">Many different student health and safety issues can and have </w:t>
      </w:r>
      <w:r w:rsidR="69D44BA3" w:rsidRPr="00112297">
        <w:rPr>
          <w:rFonts w:eastAsiaTheme="minorEastAsia"/>
          <w:sz w:val="24"/>
          <w:szCs w:val="24"/>
        </w:rPr>
        <w:t xml:space="preserve">arisen </w:t>
      </w:r>
      <w:r w:rsidRPr="00112297">
        <w:rPr>
          <w:rFonts w:eastAsiaTheme="minorEastAsia"/>
          <w:sz w:val="24"/>
          <w:szCs w:val="24"/>
        </w:rPr>
        <w:t>during Global Field Course travel.</w:t>
      </w:r>
      <w:r w:rsidR="761E1992" w:rsidRPr="00112297">
        <w:rPr>
          <w:rFonts w:eastAsiaTheme="minorEastAsia"/>
          <w:sz w:val="24"/>
          <w:szCs w:val="24"/>
        </w:rPr>
        <w:t xml:space="preserve"> </w:t>
      </w:r>
      <w:r w:rsidR="55B6EC89" w:rsidRPr="00112297">
        <w:rPr>
          <w:rFonts w:eastAsiaTheme="minorEastAsia"/>
          <w:sz w:val="24"/>
          <w:szCs w:val="24"/>
        </w:rPr>
        <w:t>Because</w:t>
      </w:r>
      <w:r w:rsidR="4D690C1B" w:rsidRPr="00112297">
        <w:rPr>
          <w:rFonts w:eastAsiaTheme="minorEastAsia"/>
          <w:sz w:val="24"/>
          <w:szCs w:val="24"/>
        </w:rPr>
        <w:t xml:space="preserve"> of this</w:t>
      </w:r>
      <w:r w:rsidR="21B1C358" w:rsidRPr="00112297">
        <w:rPr>
          <w:rFonts w:eastAsiaTheme="minorEastAsia"/>
          <w:sz w:val="24"/>
          <w:szCs w:val="24"/>
        </w:rPr>
        <w:t xml:space="preserve">, a minimum of one faculty member </w:t>
      </w:r>
      <w:r w:rsidR="53CE1FEF" w:rsidRPr="00112297">
        <w:rPr>
          <w:rFonts w:eastAsiaTheme="minorEastAsia"/>
          <w:sz w:val="24"/>
          <w:szCs w:val="24"/>
        </w:rPr>
        <w:t>should</w:t>
      </w:r>
      <w:r w:rsidR="56507A63" w:rsidRPr="00112297">
        <w:rPr>
          <w:rFonts w:eastAsiaTheme="minorEastAsia"/>
          <w:sz w:val="24"/>
          <w:szCs w:val="24"/>
        </w:rPr>
        <w:t xml:space="preserve"> generally</w:t>
      </w:r>
      <w:r w:rsidR="53CE1FEF" w:rsidRPr="00112297">
        <w:rPr>
          <w:rFonts w:eastAsiaTheme="minorEastAsia"/>
          <w:sz w:val="24"/>
          <w:szCs w:val="24"/>
        </w:rPr>
        <w:t xml:space="preserve"> </w:t>
      </w:r>
      <w:r w:rsidR="21B1C358" w:rsidRPr="00112297">
        <w:rPr>
          <w:rFonts w:eastAsiaTheme="minorEastAsia"/>
          <w:sz w:val="24"/>
          <w:szCs w:val="24"/>
        </w:rPr>
        <w:t xml:space="preserve">stay in the same lodging accommodation as all students participating in the </w:t>
      </w:r>
      <w:r w:rsidR="40104D5D" w:rsidRPr="00112297">
        <w:rPr>
          <w:rFonts w:eastAsiaTheme="minorEastAsia"/>
          <w:sz w:val="24"/>
          <w:szCs w:val="24"/>
        </w:rPr>
        <w:t>c</w:t>
      </w:r>
      <w:r w:rsidR="21B1C358" w:rsidRPr="00112297">
        <w:rPr>
          <w:rFonts w:eastAsiaTheme="minorEastAsia"/>
          <w:sz w:val="24"/>
          <w:szCs w:val="24"/>
        </w:rPr>
        <w:t>ourse</w:t>
      </w:r>
      <w:r w:rsidR="450B6897" w:rsidRPr="00112297">
        <w:rPr>
          <w:rFonts w:eastAsiaTheme="minorEastAsia"/>
          <w:sz w:val="24"/>
          <w:szCs w:val="24"/>
        </w:rPr>
        <w:t xml:space="preserve"> so that any critical situations can be addressed in person as quickly as possible.</w:t>
      </w:r>
      <w:r w:rsidR="53936B36" w:rsidRPr="00112297">
        <w:rPr>
          <w:rFonts w:eastAsiaTheme="minorEastAsia"/>
          <w:sz w:val="24"/>
          <w:szCs w:val="24"/>
        </w:rPr>
        <w:t xml:space="preserve"> If a partnership exists in which students are housed by a host university with on-call staff personnel in the building</w:t>
      </w:r>
      <w:r w:rsidR="3ED1A26A" w:rsidRPr="00112297">
        <w:rPr>
          <w:rFonts w:eastAsiaTheme="minorEastAsia"/>
          <w:sz w:val="24"/>
          <w:szCs w:val="24"/>
        </w:rPr>
        <w:t xml:space="preserve"> and faculty housing in the building is not available</w:t>
      </w:r>
      <w:r w:rsidR="53936B36" w:rsidRPr="00112297">
        <w:rPr>
          <w:rFonts w:eastAsiaTheme="minorEastAsia"/>
          <w:sz w:val="24"/>
          <w:szCs w:val="24"/>
        </w:rPr>
        <w:t xml:space="preserve">, then nearby lodging can be considered for </w:t>
      </w:r>
      <w:r w:rsidR="742FA096" w:rsidRPr="00112297">
        <w:rPr>
          <w:rFonts w:eastAsiaTheme="minorEastAsia"/>
          <w:sz w:val="24"/>
          <w:szCs w:val="24"/>
        </w:rPr>
        <w:t>the instructor</w:t>
      </w:r>
      <w:r w:rsidR="51E6E93C" w:rsidRPr="00112297">
        <w:rPr>
          <w:rFonts w:eastAsiaTheme="minorEastAsia"/>
          <w:sz w:val="24"/>
          <w:szCs w:val="24"/>
        </w:rPr>
        <w:t xml:space="preserve">. </w:t>
      </w:r>
    </w:p>
    <w:p w14:paraId="7D139939" w14:textId="0BA146E5" w:rsidR="62800D77" w:rsidRPr="00112297" w:rsidRDefault="6EB935D4" w:rsidP="328898B5">
      <w:pPr>
        <w:spacing w:before="240" w:after="240"/>
        <w:rPr>
          <w:rFonts w:ascii="Calibri" w:eastAsia="Calibri" w:hAnsi="Calibri" w:cs="Calibri"/>
          <w:sz w:val="24"/>
          <w:szCs w:val="24"/>
        </w:rPr>
      </w:pPr>
      <w:r w:rsidRPr="00112297">
        <w:rPr>
          <w:rFonts w:eastAsiaTheme="minorEastAsia"/>
          <w:sz w:val="24"/>
          <w:szCs w:val="24"/>
        </w:rPr>
        <w:t>Eastern has established relationships and formal agreements with several Travel Service Providers offering varying services. These</w:t>
      </w:r>
      <w:r w:rsidR="21B1C358" w:rsidRPr="00112297">
        <w:rPr>
          <w:rFonts w:eastAsiaTheme="minorEastAsia"/>
          <w:sz w:val="24"/>
          <w:szCs w:val="24"/>
        </w:rPr>
        <w:t xml:space="preserve"> approved Travel Service Provider</w:t>
      </w:r>
      <w:r w:rsidR="3E48A2BE" w:rsidRPr="00112297">
        <w:rPr>
          <w:rFonts w:eastAsiaTheme="minorEastAsia"/>
          <w:sz w:val="24"/>
          <w:szCs w:val="24"/>
        </w:rPr>
        <w:t>s should be used</w:t>
      </w:r>
      <w:r w:rsidR="21B1C358" w:rsidRPr="00112297">
        <w:rPr>
          <w:rFonts w:eastAsiaTheme="minorEastAsia"/>
          <w:sz w:val="24"/>
          <w:szCs w:val="24"/>
        </w:rPr>
        <w:t xml:space="preserve"> to secure lodging for international travel to ensure that accommodations have been vetted and are determined to be sufficient for the comfort and safety of participating students. </w:t>
      </w:r>
      <w:r w:rsidR="587E6B52" w:rsidRPr="00112297">
        <w:rPr>
          <w:rFonts w:ascii="Calibri" w:eastAsia="Calibri" w:hAnsi="Calibri" w:cs="Calibri"/>
          <w:sz w:val="24"/>
          <w:szCs w:val="24"/>
        </w:rPr>
        <w:t>Proposals for alternate arrangements should be made via email to the Global Learning Coordinator, documenting why this arrangement is necessary for the success of the course and how the health and safety of students are being monitored.</w:t>
      </w:r>
    </w:p>
    <w:p w14:paraId="39BF84FE" w14:textId="23992583" w:rsidR="62800D77" w:rsidRPr="00112297" w:rsidRDefault="21B1C358" w:rsidP="328898B5">
      <w:pPr>
        <w:spacing w:before="240" w:after="240"/>
        <w:rPr>
          <w:rFonts w:eastAsiaTheme="minorEastAsia"/>
          <w:sz w:val="24"/>
          <w:szCs w:val="24"/>
        </w:rPr>
      </w:pPr>
      <w:r w:rsidRPr="00112297">
        <w:rPr>
          <w:rFonts w:eastAsiaTheme="minorEastAsia"/>
          <w:sz w:val="24"/>
          <w:szCs w:val="24"/>
        </w:rPr>
        <w:t xml:space="preserve">Up to one guest may stay in faculty accommodations. If larger or additional accommodations are needed based on family members or guests joining the trip, then the guests must fund their own percentage of the lodging so that the costs are not absorbed by enrolled students. (Example: if a faculty member plus 3 guests/family members are staying in hotel accommodations, only 25% of faculty costs should be absorbed by students with the rest paid by the faculty/guests. If one additional guest </w:t>
      </w:r>
      <w:proofErr w:type="gramStart"/>
      <w:r w:rsidRPr="00112297">
        <w:rPr>
          <w:rFonts w:eastAsiaTheme="minorEastAsia"/>
          <w:sz w:val="24"/>
          <w:szCs w:val="24"/>
        </w:rPr>
        <w:t>is able to</w:t>
      </w:r>
      <w:proofErr w:type="gramEnd"/>
      <w:r w:rsidRPr="00112297">
        <w:rPr>
          <w:rFonts w:eastAsiaTheme="minorEastAsia"/>
          <w:sz w:val="24"/>
          <w:szCs w:val="24"/>
        </w:rPr>
        <w:t xml:space="preserve"> stay in lodging that would be sufficient for the faculty member traveling alone, then no additional cost needs to be paid). Guests should not be included on university travel paperwork. All guest payments need to be made directly to the travel provider.</w:t>
      </w:r>
    </w:p>
    <w:p w14:paraId="79CBE3DA" w14:textId="02752049" w:rsidR="009C17C0" w:rsidRPr="00112297" w:rsidRDefault="00846B41" w:rsidP="655D2AA6">
      <w:pPr>
        <w:rPr>
          <w:b/>
          <w:bCs/>
          <w:color w:val="FF0000"/>
          <w:sz w:val="24"/>
          <w:szCs w:val="24"/>
        </w:rPr>
      </w:pPr>
      <w:r w:rsidRPr="00112297">
        <w:rPr>
          <w:b/>
          <w:bCs/>
          <w:color w:val="FF0000"/>
          <w:sz w:val="24"/>
          <w:szCs w:val="24"/>
        </w:rPr>
        <w:t> </w:t>
      </w:r>
    </w:p>
    <w:p w14:paraId="5A6EC10F" w14:textId="038BCE3B" w:rsidR="00846B41" w:rsidRPr="00112297" w:rsidRDefault="04F044A3" w:rsidP="328898B5">
      <w:pPr>
        <w:rPr>
          <w:b/>
          <w:bCs/>
          <w:sz w:val="24"/>
          <w:szCs w:val="24"/>
        </w:rPr>
      </w:pPr>
      <w:r w:rsidRPr="00112297">
        <w:rPr>
          <w:b/>
          <w:bCs/>
          <w:sz w:val="24"/>
          <w:szCs w:val="24"/>
        </w:rPr>
        <w:t>F</w:t>
      </w:r>
      <w:r w:rsidR="5AA0DF38" w:rsidRPr="00112297">
        <w:rPr>
          <w:b/>
          <w:bCs/>
          <w:sz w:val="24"/>
          <w:szCs w:val="24"/>
        </w:rPr>
        <w:t>aculty Travel Costs </w:t>
      </w:r>
    </w:p>
    <w:p w14:paraId="42E0B4C7" w14:textId="3D0B3E68" w:rsidR="002D2114" w:rsidRPr="00112297" w:rsidRDefault="717BD727" w:rsidP="328898B5">
      <w:pPr>
        <w:rPr>
          <w:b/>
          <w:bCs/>
          <w:sz w:val="24"/>
          <w:szCs w:val="24"/>
        </w:rPr>
      </w:pPr>
      <w:r w:rsidRPr="00112297">
        <w:rPr>
          <w:sz w:val="24"/>
          <w:szCs w:val="24"/>
        </w:rPr>
        <w:t>No more than 25% of the total student payment for a Global Field Course should be dedicated to faculty travel costs. </w:t>
      </w:r>
    </w:p>
    <w:p w14:paraId="2D595987" w14:textId="4CEEF124" w:rsidR="2D732806" w:rsidRDefault="2D732806" w:rsidP="2D732806">
      <w:pPr>
        <w:rPr>
          <w:color w:val="FF0000"/>
          <w:sz w:val="24"/>
          <w:szCs w:val="24"/>
        </w:rPr>
      </w:pPr>
    </w:p>
    <w:p w14:paraId="15AFCAC9" w14:textId="4BE7A637" w:rsidR="002D2114" w:rsidRPr="00B82EA9" w:rsidRDefault="00F7BB9B" w:rsidP="002D2114">
      <w:pPr>
        <w:rPr>
          <w:b/>
          <w:bCs/>
          <w:sz w:val="24"/>
          <w:szCs w:val="24"/>
        </w:rPr>
      </w:pPr>
      <w:r w:rsidRPr="763116F5">
        <w:rPr>
          <w:b/>
          <w:bCs/>
          <w:sz w:val="24"/>
          <w:szCs w:val="24"/>
        </w:rPr>
        <w:t>Faculty Compensation - Regular Semester Load Assignment</w:t>
      </w:r>
    </w:p>
    <w:p w14:paraId="3314C29D" w14:textId="21D84B94" w:rsidR="002D2114" w:rsidRDefault="002D2114" w:rsidP="763116F5">
      <w:pPr>
        <w:rPr>
          <w:sz w:val="24"/>
          <w:szCs w:val="24"/>
        </w:rPr>
      </w:pPr>
      <w:r w:rsidRPr="75D3B0CC">
        <w:rPr>
          <w:sz w:val="24"/>
          <w:szCs w:val="24"/>
        </w:rPr>
        <w:t xml:space="preserve">The vice president for academic affairs and/or the academic deans establish the minimum enrollment levels and load assignment for all courses, including those offered in connection </w:t>
      </w:r>
      <w:r w:rsidR="6B9232C4" w:rsidRPr="75D3B0CC">
        <w:rPr>
          <w:sz w:val="24"/>
          <w:szCs w:val="24"/>
        </w:rPr>
        <w:lastRenderedPageBreak/>
        <w:t>with Global Field Courses</w:t>
      </w:r>
      <w:r w:rsidRPr="75D3B0CC">
        <w:rPr>
          <w:sz w:val="24"/>
          <w:szCs w:val="24"/>
        </w:rPr>
        <w:t xml:space="preserve">. Generally, at least nine (9) students must be enrolled in a </w:t>
      </w:r>
      <w:r w:rsidR="75E6FEB8" w:rsidRPr="75D3B0CC">
        <w:rPr>
          <w:sz w:val="24"/>
          <w:szCs w:val="24"/>
        </w:rPr>
        <w:t>course.</w:t>
      </w:r>
      <w:r w:rsidRPr="75D3B0CC">
        <w:rPr>
          <w:sz w:val="24"/>
          <w:szCs w:val="24"/>
        </w:rPr>
        <w:t xml:space="preserve"> This number also </w:t>
      </w:r>
      <w:r w:rsidR="0D3BBE0D" w:rsidRPr="75D3B0CC">
        <w:rPr>
          <w:sz w:val="24"/>
          <w:szCs w:val="24"/>
        </w:rPr>
        <w:t xml:space="preserve">typically </w:t>
      </w:r>
      <w:r w:rsidRPr="75D3B0CC">
        <w:rPr>
          <w:sz w:val="24"/>
          <w:szCs w:val="24"/>
        </w:rPr>
        <w:t>applies to Global Field Courses.</w:t>
      </w:r>
    </w:p>
    <w:p w14:paraId="7630E361" w14:textId="1A7F87AA" w:rsidR="5F147E99" w:rsidRDefault="5F147E99" w:rsidP="1067C9FE">
      <w:pPr>
        <w:jc w:val="center"/>
      </w:pPr>
    </w:p>
    <w:p w14:paraId="6FF0CF6D" w14:textId="03CEB4B7" w:rsidR="00BD539C" w:rsidRPr="001364FC" w:rsidRDefault="287F8209" w:rsidP="1067C9FE">
      <w:pPr>
        <w:jc w:val="center"/>
        <w:rPr>
          <w:b/>
          <w:bCs/>
          <w:sz w:val="28"/>
          <w:szCs w:val="28"/>
        </w:rPr>
      </w:pPr>
      <w:r>
        <w:rPr>
          <w:noProof/>
        </w:rPr>
        <w:drawing>
          <wp:inline distT="0" distB="0" distL="0" distR="0" wp14:anchorId="0686F7E6" wp14:editId="79B500D0">
            <wp:extent cx="5553076" cy="3042622"/>
            <wp:effectExtent l="0" t="0" r="0" b="0"/>
            <wp:docPr id="1655650240" name="Picture 206632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6328007"/>
                    <pic:cNvPicPr/>
                  </pic:nvPicPr>
                  <pic:blipFill>
                    <a:blip r:embed="rId22">
                      <a:extLst>
                        <a:ext uri="{28A0092B-C50C-407E-A947-70E740481C1C}">
                          <a14:useLocalDpi xmlns:a14="http://schemas.microsoft.com/office/drawing/2010/main" val="0"/>
                        </a:ext>
                      </a:extLst>
                    </a:blip>
                    <a:stretch>
                      <a:fillRect/>
                    </a:stretch>
                  </pic:blipFill>
                  <pic:spPr>
                    <a:xfrm>
                      <a:off x="0" y="0"/>
                      <a:ext cx="5553076" cy="3042622"/>
                    </a:xfrm>
                    <a:prstGeom prst="rect">
                      <a:avLst/>
                    </a:prstGeom>
                  </pic:spPr>
                </pic:pic>
              </a:graphicData>
            </a:graphic>
          </wp:inline>
        </w:drawing>
      </w:r>
    </w:p>
    <w:p w14:paraId="3B802016" w14:textId="77777777" w:rsidR="006A44A7" w:rsidRDefault="006A44A7" w:rsidP="006A44A7">
      <w:pPr>
        <w:rPr>
          <w:b/>
          <w:bCs/>
          <w:sz w:val="28"/>
          <w:szCs w:val="28"/>
        </w:rPr>
      </w:pPr>
    </w:p>
    <w:p w14:paraId="06175EAA" w14:textId="77777777" w:rsidR="006A44A7" w:rsidRDefault="006A44A7" w:rsidP="006A44A7">
      <w:pPr>
        <w:rPr>
          <w:b/>
          <w:bCs/>
          <w:sz w:val="28"/>
          <w:szCs w:val="28"/>
        </w:rPr>
      </w:pPr>
    </w:p>
    <w:p w14:paraId="6D4A2DB5" w14:textId="3723FD53" w:rsidR="00BD539C" w:rsidRPr="001364FC" w:rsidRDefault="1BE6EBF5" w:rsidP="1067C9FE">
      <w:pPr>
        <w:jc w:val="center"/>
        <w:rPr>
          <w:b/>
          <w:bCs/>
          <w:sz w:val="28"/>
          <w:szCs w:val="28"/>
        </w:rPr>
      </w:pPr>
      <w:bookmarkStart w:id="4" w:name="ProgramProposalApplication"/>
      <w:r w:rsidRPr="1067C9FE">
        <w:rPr>
          <w:b/>
          <w:bCs/>
          <w:sz w:val="28"/>
          <w:szCs w:val="28"/>
        </w:rPr>
        <w:t>Program Proposal</w:t>
      </w:r>
      <w:r w:rsidR="3099CE9A" w:rsidRPr="1067C9FE">
        <w:rPr>
          <w:b/>
          <w:bCs/>
          <w:sz w:val="28"/>
          <w:szCs w:val="28"/>
        </w:rPr>
        <w:t>/Application</w:t>
      </w:r>
      <w:bookmarkEnd w:id="4"/>
    </w:p>
    <w:p w14:paraId="15A9421C" w14:textId="36BCC13F" w:rsidR="00BD539C" w:rsidRDefault="517C4633" w:rsidP="59B98E16">
      <w:pPr>
        <w:rPr>
          <w:rStyle w:val="eop"/>
          <w:color w:val="000000"/>
          <w:sz w:val="24"/>
          <w:szCs w:val="24"/>
          <w:shd w:val="clear" w:color="auto" w:fill="FFFFFF"/>
        </w:rPr>
      </w:pPr>
      <w:r w:rsidRPr="59B98E16">
        <w:rPr>
          <w:rStyle w:val="normaltextrun"/>
          <w:color w:val="000000"/>
          <w:sz w:val="24"/>
          <w:szCs w:val="24"/>
          <w:shd w:val="clear" w:color="auto" w:fill="FFFFFF"/>
        </w:rPr>
        <w:t>Once a Global Field Course program has been conceptualized, a Global Field Course Proposal form shall be developed and submitted to the Global Learning Coordinator. Then, it will be routed by Global Learning to the appropriate departme</w:t>
      </w:r>
      <w:r w:rsidR="53FF0E05" w:rsidRPr="59B98E16">
        <w:rPr>
          <w:rStyle w:val="normaltextrun"/>
          <w:color w:val="000000"/>
          <w:sz w:val="24"/>
          <w:szCs w:val="24"/>
          <w:shd w:val="clear" w:color="auto" w:fill="FFFFFF"/>
        </w:rPr>
        <w:t>n</w:t>
      </w:r>
      <w:r w:rsidRPr="59B98E16">
        <w:rPr>
          <w:rStyle w:val="normaltextrun"/>
          <w:color w:val="000000"/>
          <w:sz w:val="24"/>
          <w:szCs w:val="24"/>
          <w:shd w:val="clear" w:color="auto" w:fill="FFFFFF"/>
        </w:rPr>
        <w:t>t chair(s), dean, and academic vice president for approval</w:t>
      </w:r>
      <w:r w:rsidRPr="59B98E16">
        <w:rPr>
          <w:rStyle w:val="normaltextrun"/>
          <w:b/>
          <w:bCs/>
          <w:color w:val="000000"/>
          <w:sz w:val="24"/>
          <w:szCs w:val="24"/>
          <w:shd w:val="clear" w:color="auto" w:fill="FFFFFF"/>
        </w:rPr>
        <w:t xml:space="preserve">. </w:t>
      </w:r>
      <w:r w:rsidRPr="59B98E16">
        <w:rPr>
          <w:rStyle w:val="normaltextrun"/>
          <w:color w:val="000000"/>
          <w:sz w:val="24"/>
          <w:szCs w:val="24"/>
          <w:shd w:val="clear" w:color="auto" w:fill="FFFFFF"/>
        </w:rPr>
        <w:t>The GFC will then be scheduled by the hosting department and advertised through the department, Global Learning, and University Relations.</w:t>
      </w:r>
      <w:r w:rsidRPr="59B98E16">
        <w:rPr>
          <w:rStyle w:val="eop"/>
          <w:color w:val="000000"/>
          <w:sz w:val="24"/>
          <w:szCs w:val="24"/>
          <w:shd w:val="clear" w:color="auto" w:fill="FFFFFF"/>
        </w:rPr>
        <w:t> </w:t>
      </w:r>
    </w:p>
    <w:p w14:paraId="2EA66CAC" w14:textId="77777777" w:rsidR="00617982" w:rsidRDefault="00617982" w:rsidP="00BD539C">
      <w:pPr>
        <w:rPr>
          <w:rStyle w:val="eop"/>
          <w:rFonts w:cstheme="minorHAnsi"/>
          <w:color w:val="000000"/>
          <w:sz w:val="24"/>
          <w:szCs w:val="24"/>
          <w:shd w:val="clear" w:color="auto" w:fill="FFFFFF"/>
        </w:rPr>
      </w:pPr>
    </w:p>
    <w:p w14:paraId="31C94618" w14:textId="77777777" w:rsidR="00617982" w:rsidRPr="00617982" w:rsidRDefault="00617982" w:rsidP="00617982">
      <w:pPr>
        <w:rPr>
          <w:b/>
          <w:bCs/>
          <w:sz w:val="24"/>
          <w:szCs w:val="24"/>
        </w:rPr>
      </w:pPr>
      <w:r w:rsidRPr="00617982">
        <w:rPr>
          <w:b/>
          <w:bCs/>
          <w:sz w:val="24"/>
          <w:szCs w:val="24"/>
        </w:rPr>
        <w:t>Establishment of Academic Courses </w:t>
      </w:r>
    </w:p>
    <w:p w14:paraId="1192E774" w14:textId="77777777" w:rsidR="00617982" w:rsidRPr="00617982" w:rsidRDefault="00617982" w:rsidP="00617982">
      <w:pPr>
        <w:rPr>
          <w:sz w:val="24"/>
          <w:szCs w:val="24"/>
        </w:rPr>
      </w:pPr>
      <w:r w:rsidRPr="00617982">
        <w:rPr>
          <w:sz w:val="24"/>
          <w:szCs w:val="24"/>
        </w:rPr>
        <w:t>The host academic department has complete authority over the academic course(s) associated with a Global Field Course. It is, therefore, the host academic department's responsibility to submit the appropriate paperwork to create the course section(s) and assign faculty load. </w:t>
      </w:r>
    </w:p>
    <w:p w14:paraId="4BC613B9" w14:textId="77777777" w:rsidR="00617982" w:rsidRDefault="00617982" w:rsidP="00617982">
      <w:pPr>
        <w:rPr>
          <w:sz w:val="24"/>
          <w:szCs w:val="24"/>
        </w:rPr>
      </w:pPr>
      <w:r w:rsidRPr="00617982">
        <w:rPr>
          <w:sz w:val="24"/>
          <w:szCs w:val="24"/>
        </w:rPr>
        <w:t> </w:t>
      </w:r>
    </w:p>
    <w:p w14:paraId="4E8EC8E4" w14:textId="77777777" w:rsidR="006A44A7" w:rsidRDefault="006A44A7" w:rsidP="00617982">
      <w:pPr>
        <w:rPr>
          <w:sz w:val="24"/>
          <w:szCs w:val="24"/>
        </w:rPr>
      </w:pPr>
    </w:p>
    <w:p w14:paraId="0F526C3F" w14:textId="77777777" w:rsidR="006A44A7" w:rsidRPr="00617982" w:rsidRDefault="006A44A7" w:rsidP="00617982">
      <w:pPr>
        <w:rPr>
          <w:sz w:val="24"/>
          <w:szCs w:val="24"/>
        </w:rPr>
      </w:pPr>
    </w:p>
    <w:p w14:paraId="08EF7E19" w14:textId="77777777" w:rsidR="00617982" w:rsidRPr="00617982" w:rsidRDefault="00617982" w:rsidP="655D2AA6">
      <w:pPr>
        <w:rPr>
          <w:b/>
          <w:bCs/>
          <w:sz w:val="24"/>
          <w:szCs w:val="24"/>
        </w:rPr>
      </w:pPr>
      <w:r w:rsidRPr="655D2AA6">
        <w:rPr>
          <w:b/>
          <w:bCs/>
          <w:sz w:val="24"/>
          <w:szCs w:val="24"/>
        </w:rPr>
        <w:lastRenderedPageBreak/>
        <w:t>Budget Development </w:t>
      </w:r>
    </w:p>
    <w:p w14:paraId="34C49264" w14:textId="11106D98" w:rsidR="00617982" w:rsidRPr="00617982" w:rsidRDefault="4E0AA23B" w:rsidP="655D2AA6">
      <w:pPr>
        <w:rPr>
          <w:sz w:val="24"/>
          <w:szCs w:val="24"/>
        </w:rPr>
      </w:pPr>
      <w:r w:rsidRPr="7F139D16">
        <w:rPr>
          <w:sz w:val="24"/>
          <w:szCs w:val="24"/>
        </w:rPr>
        <w:t>Developing the budget for each Global Field Course is one of the most critical steps in the administration of a</w:t>
      </w:r>
      <w:r w:rsidR="3BF4B8FB" w:rsidRPr="7F139D16">
        <w:rPr>
          <w:sz w:val="24"/>
          <w:szCs w:val="24"/>
        </w:rPr>
        <w:t xml:space="preserve"> </w:t>
      </w:r>
      <w:r w:rsidRPr="7F139D16">
        <w:rPr>
          <w:sz w:val="24"/>
          <w:szCs w:val="24"/>
        </w:rPr>
        <w:t xml:space="preserve">Global Field Course program. While programs must be priced affordably for Eastern students, the </w:t>
      </w:r>
      <w:r w:rsidR="6EB9D2DB" w:rsidRPr="7F139D16">
        <w:rPr>
          <w:sz w:val="24"/>
          <w:szCs w:val="24"/>
        </w:rPr>
        <w:t>student cost o</w:t>
      </w:r>
      <w:r w:rsidRPr="7F139D16">
        <w:rPr>
          <w:sz w:val="24"/>
          <w:szCs w:val="24"/>
        </w:rPr>
        <w:t xml:space="preserve">f the travel program must be sufficient to cover all program costs and provide a small margin for unforeseen emergencies and other costs of doing </w:t>
      </w:r>
      <w:r w:rsidR="2DEEC500" w:rsidRPr="7F139D16">
        <w:rPr>
          <w:sz w:val="24"/>
          <w:szCs w:val="24"/>
        </w:rPr>
        <w:t>trave</w:t>
      </w:r>
      <w:r w:rsidRPr="7F139D16">
        <w:rPr>
          <w:sz w:val="24"/>
          <w:szCs w:val="24"/>
        </w:rPr>
        <w:t xml:space="preserve">l business, such as fluctuating exchange rates, </w:t>
      </w:r>
      <w:r w:rsidR="201217A7" w:rsidRPr="7F139D16">
        <w:rPr>
          <w:sz w:val="24"/>
          <w:szCs w:val="24"/>
        </w:rPr>
        <w:t xml:space="preserve">flex pricing for lodging, </w:t>
      </w:r>
      <w:r w:rsidRPr="7F139D16">
        <w:rPr>
          <w:sz w:val="24"/>
          <w:szCs w:val="24"/>
        </w:rPr>
        <w:t xml:space="preserve">and changing airline costs. Faculty travel costs (Administrative fee) must be built into the charges paid by each student. </w:t>
      </w:r>
      <w:r w:rsidR="7DD2C8A6" w:rsidRPr="7F139D16">
        <w:rPr>
          <w:sz w:val="24"/>
          <w:szCs w:val="24"/>
        </w:rPr>
        <w:t xml:space="preserve">Faculty are required to submit receipts for all trip-related purchases for reimbursement. Therefore, faculty should account for tips in their budget during the planning process. </w:t>
      </w:r>
      <w:r w:rsidRPr="7F139D16">
        <w:rPr>
          <w:sz w:val="24"/>
          <w:szCs w:val="24"/>
        </w:rPr>
        <w:t xml:space="preserve">A final budget must be cleared by the </w:t>
      </w:r>
      <w:r w:rsidR="474AEB56" w:rsidRPr="7F139D16">
        <w:rPr>
          <w:sz w:val="24"/>
          <w:szCs w:val="24"/>
        </w:rPr>
        <w:t>Global Learning Coordinator</w:t>
      </w:r>
      <w:r w:rsidRPr="7F139D16">
        <w:rPr>
          <w:sz w:val="24"/>
          <w:szCs w:val="24"/>
        </w:rPr>
        <w:t>. </w:t>
      </w:r>
    </w:p>
    <w:p w14:paraId="20A80839" w14:textId="03F22811" w:rsidR="75D3B0CC" w:rsidRDefault="4E0AA23B" w:rsidP="7F139D16">
      <w:pPr>
        <w:rPr>
          <w:b/>
          <w:bCs/>
          <w:sz w:val="24"/>
          <w:szCs w:val="24"/>
        </w:rPr>
      </w:pPr>
      <w:r w:rsidRPr="7F139D16">
        <w:rPr>
          <w:sz w:val="24"/>
          <w:szCs w:val="24"/>
        </w:rPr>
        <w:t xml:space="preserve">Enrollment/cancellation and payment deadlines will be established. In most cases, the airlines require confirmation or cancellation of space 90 days prior to departure </w:t>
      </w:r>
      <w:proofErr w:type="gramStart"/>
      <w:r w:rsidRPr="7F139D16">
        <w:rPr>
          <w:sz w:val="24"/>
          <w:szCs w:val="24"/>
        </w:rPr>
        <w:t>in order to</w:t>
      </w:r>
      <w:proofErr w:type="gramEnd"/>
      <w:r w:rsidRPr="7F139D16">
        <w:rPr>
          <w:sz w:val="24"/>
          <w:szCs w:val="24"/>
        </w:rPr>
        <w:t xml:space="preserve"> avoid cancellation penalties. </w:t>
      </w:r>
      <w:bookmarkStart w:id="5" w:name="_Int_gWyx8Dvg"/>
      <w:proofErr w:type="gramStart"/>
      <w:r w:rsidR="48705E4F" w:rsidRPr="7F139D16">
        <w:rPr>
          <w:sz w:val="24"/>
          <w:szCs w:val="24"/>
        </w:rPr>
        <w:t>The majority of</w:t>
      </w:r>
      <w:bookmarkEnd w:id="5"/>
      <w:proofErr w:type="gramEnd"/>
      <w:r w:rsidR="48705E4F" w:rsidRPr="7F139D16">
        <w:rPr>
          <w:sz w:val="24"/>
          <w:szCs w:val="24"/>
        </w:rPr>
        <w:t xml:space="preserve"> student </w:t>
      </w:r>
      <w:r w:rsidR="5B63F1D9" w:rsidRPr="7F139D16">
        <w:rPr>
          <w:sz w:val="24"/>
          <w:szCs w:val="24"/>
        </w:rPr>
        <w:t>costs</w:t>
      </w:r>
      <w:r w:rsidR="1A2D69AA" w:rsidRPr="7F139D16">
        <w:rPr>
          <w:sz w:val="24"/>
          <w:szCs w:val="24"/>
        </w:rPr>
        <w:t xml:space="preserve"> should be paid by the first day of classes to help solidify the class roster. For more information on payment deadlines, </w:t>
      </w:r>
      <w:r w:rsidR="3D9B025E" w:rsidRPr="7F139D16">
        <w:rPr>
          <w:sz w:val="24"/>
          <w:szCs w:val="24"/>
        </w:rPr>
        <w:t xml:space="preserve">please review the </w:t>
      </w:r>
      <w:hyperlink w:anchor="Payments">
        <w:r w:rsidR="3D9B025E" w:rsidRPr="7F139D16">
          <w:rPr>
            <w:rStyle w:val="Hyperlink"/>
            <w:color w:val="auto"/>
            <w:sz w:val="24"/>
            <w:szCs w:val="24"/>
          </w:rPr>
          <w:t>Collecting of Revenue &amp; Payment to Vendors (Bursar's Office)</w:t>
        </w:r>
      </w:hyperlink>
      <w:r w:rsidR="3D9B025E" w:rsidRPr="7F139D16">
        <w:rPr>
          <w:sz w:val="24"/>
          <w:szCs w:val="24"/>
        </w:rPr>
        <w:t xml:space="preserve"> section of this document.</w:t>
      </w:r>
    </w:p>
    <w:p w14:paraId="135F346C" w14:textId="44D60716" w:rsidR="00617982" w:rsidRPr="00617982" w:rsidRDefault="172958DC" w:rsidP="7F139D16">
      <w:pPr>
        <w:rPr>
          <w:sz w:val="24"/>
          <w:szCs w:val="24"/>
        </w:rPr>
      </w:pPr>
      <w:r w:rsidRPr="7F139D16">
        <w:rPr>
          <w:sz w:val="24"/>
          <w:szCs w:val="24"/>
        </w:rPr>
        <w:t xml:space="preserve">Teaching Assistants pay for their own travel, but do not contribute to faculty travel costs and therefore </w:t>
      </w:r>
      <w:r w:rsidR="06B01948" w:rsidRPr="7F139D16">
        <w:rPr>
          <w:sz w:val="24"/>
          <w:szCs w:val="24"/>
        </w:rPr>
        <w:t>are not</w:t>
      </w:r>
      <w:r w:rsidRPr="7F139D16">
        <w:rPr>
          <w:sz w:val="24"/>
          <w:szCs w:val="24"/>
        </w:rPr>
        <w:t xml:space="preserve"> borne by the students.</w:t>
      </w:r>
    </w:p>
    <w:p w14:paraId="2CAA3E95" w14:textId="46675DD0" w:rsidR="655D2AA6" w:rsidRDefault="655D2AA6" w:rsidP="655D2AA6">
      <w:pPr>
        <w:rPr>
          <w:color w:val="FF0000"/>
          <w:sz w:val="24"/>
          <w:szCs w:val="24"/>
          <w:highlight w:val="yellow"/>
        </w:rPr>
      </w:pPr>
    </w:p>
    <w:p w14:paraId="466ADF23" w14:textId="77777777" w:rsidR="00617982" w:rsidRPr="00617982" w:rsidRDefault="00617982" w:rsidP="00617982">
      <w:pPr>
        <w:rPr>
          <w:b/>
          <w:bCs/>
          <w:sz w:val="24"/>
          <w:szCs w:val="24"/>
        </w:rPr>
      </w:pPr>
      <w:r w:rsidRPr="00617982">
        <w:rPr>
          <w:b/>
          <w:bCs/>
          <w:sz w:val="24"/>
          <w:szCs w:val="24"/>
        </w:rPr>
        <w:t>Enrollment Targets </w:t>
      </w:r>
    </w:p>
    <w:p w14:paraId="0CFF1BA2" w14:textId="77777777" w:rsidR="00617982" w:rsidRPr="00617982" w:rsidRDefault="00617982" w:rsidP="00617982">
      <w:pPr>
        <w:rPr>
          <w:sz w:val="24"/>
          <w:szCs w:val="24"/>
        </w:rPr>
      </w:pPr>
      <w:r w:rsidRPr="00617982">
        <w:rPr>
          <w:sz w:val="24"/>
          <w:szCs w:val="24"/>
        </w:rPr>
        <w:t xml:space="preserve">It should be noted that there may be two different target enrollment numbers associated with a travel study program: one being the minimum number of students required to run the travel component of the program outlined by the service provider, and the other being the minimum number of enrolled students required to ensure the academic course will run. For example, a travel service provider being used might require a minimum of 12 people for a stated price to prevail, while the academic dean may require only 9 students be enrolled in the course </w:t>
      </w:r>
      <w:proofErr w:type="gramStart"/>
      <w:r w:rsidRPr="00617982">
        <w:rPr>
          <w:sz w:val="24"/>
          <w:szCs w:val="24"/>
        </w:rPr>
        <w:t>in order for</w:t>
      </w:r>
      <w:proofErr w:type="gramEnd"/>
      <w:r w:rsidRPr="00617982">
        <w:rPr>
          <w:sz w:val="24"/>
          <w:szCs w:val="24"/>
        </w:rPr>
        <w:t xml:space="preserve"> the faculty to get full credit/pay for the course. </w:t>
      </w:r>
    </w:p>
    <w:p w14:paraId="31D3C821" w14:textId="77777777" w:rsidR="00617982" w:rsidRPr="00617982" w:rsidRDefault="00617982" w:rsidP="00617982">
      <w:pPr>
        <w:rPr>
          <w:sz w:val="24"/>
          <w:szCs w:val="24"/>
        </w:rPr>
      </w:pPr>
      <w:r w:rsidRPr="00617982">
        <w:rPr>
          <w:sz w:val="24"/>
          <w:szCs w:val="24"/>
        </w:rPr>
        <w:t> </w:t>
      </w:r>
    </w:p>
    <w:p w14:paraId="5D50C881" w14:textId="5624586F" w:rsidR="002B6E5B" w:rsidRDefault="00617982" w:rsidP="763116F5">
      <w:pPr>
        <w:rPr>
          <w:rStyle w:val="eop"/>
          <w:rFonts w:ascii="Arial" w:hAnsi="Arial" w:cs="Arial"/>
          <w:sz w:val="25"/>
          <w:szCs w:val="25"/>
        </w:rPr>
      </w:pPr>
      <w:r w:rsidRPr="763116F5">
        <w:rPr>
          <w:sz w:val="24"/>
          <w:szCs w:val="24"/>
        </w:rPr>
        <w:t xml:space="preserve">Consistent with article 5.17.2 of the AAUP collective bargaining agreement, "class size limits shall be determined on sound education principles by the appropriate academic dean in consultation with the department or interdisciplinary program." The faculty member(s) leading the Global Field Course is/are responsible for contacting the dean's office to determine the minimum number of enrolled students required to run the academic course(s) associated with the Global Field Course program. In general, academic courses are required to have at least nine students enrolled </w:t>
      </w:r>
      <w:proofErr w:type="gramStart"/>
      <w:r w:rsidRPr="763116F5">
        <w:rPr>
          <w:sz w:val="24"/>
          <w:szCs w:val="24"/>
        </w:rPr>
        <w:t>in order to</w:t>
      </w:r>
      <w:proofErr w:type="gramEnd"/>
      <w:r w:rsidRPr="763116F5">
        <w:rPr>
          <w:sz w:val="24"/>
          <w:szCs w:val="24"/>
        </w:rPr>
        <w:t xml:space="preserve"> run. </w:t>
      </w:r>
    </w:p>
    <w:p w14:paraId="615C140A" w14:textId="77777777" w:rsidR="002B6E5B" w:rsidRDefault="002B6E5B" w:rsidP="00861CD0">
      <w:pPr>
        <w:rPr>
          <w:sz w:val="24"/>
          <w:szCs w:val="24"/>
        </w:rPr>
      </w:pPr>
    </w:p>
    <w:p w14:paraId="1C0070FD" w14:textId="156AC254" w:rsidR="19687380" w:rsidRDefault="0CCF97DA" w:rsidP="75D3B0CC">
      <w:pPr>
        <w:jc w:val="center"/>
        <w:rPr>
          <w:sz w:val="24"/>
          <w:szCs w:val="24"/>
        </w:rPr>
      </w:pPr>
      <w:r>
        <w:rPr>
          <w:noProof/>
        </w:rPr>
        <w:lastRenderedPageBreak/>
        <w:drawing>
          <wp:inline distT="0" distB="0" distL="0" distR="0" wp14:anchorId="0E0B9308" wp14:editId="1B086BBE">
            <wp:extent cx="5554214" cy="3720612"/>
            <wp:effectExtent l="0" t="0" r="0" b="0"/>
            <wp:docPr id="1841582552" name="Picture 184158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554214" cy="3720612"/>
                    </a:xfrm>
                    <a:prstGeom prst="rect">
                      <a:avLst/>
                    </a:prstGeom>
                  </pic:spPr>
                </pic:pic>
              </a:graphicData>
            </a:graphic>
          </wp:inline>
        </w:drawing>
      </w:r>
    </w:p>
    <w:p w14:paraId="7AFAE1C3" w14:textId="7958161F" w:rsidR="002B6E5B" w:rsidRPr="001364FC" w:rsidRDefault="002B6E5B" w:rsidP="75D3B0CC">
      <w:pPr>
        <w:jc w:val="center"/>
        <w:rPr>
          <w:b/>
          <w:bCs/>
          <w:color w:val="FF0000"/>
          <w:sz w:val="28"/>
          <w:szCs w:val="28"/>
        </w:rPr>
      </w:pPr>
    </w:p>
    <w:p w14:paraId="61555701" w14:textId="77777777" w:rsidR="009C17C0" w:rsidRDefault="009C17C0" w:rsidP="328898B5">
      <w:pPr>
        <w:jc w:val="center"/>
        <w:rPr>
          <w:b/>
          <w:bCs/>
          <w:sz w:val="28"/>
          <w:szCs w:val="28"/>
        </w:rPr>
      </w:pPr>
    </w:p>
    <w:p w14:paraId="7A4D7EB9" w14:textId="045749F7" w:rsidR="002B6E5B" w:rsidRPr="001364FC" w:rsidRDefault="2D21A8C3" w:rsidP="7F139D16">
      <w:pPr>
        <w:jc w:val="center"/>
        <w:rPr>
          <w:b/>
          <w:bCs/>
          <w:sz w:val="28"/>
          <w:szCs w:val="28"/>
        </w:rPr>
      </w:pPr>
      <w:bookmarkStart w:id="6" w:name="PostAppProgramApproval"/>
      <w:r w:rsidRPr="7F139D16">
        <w:rPr>
          <w:b/>
          <w:bCs/>
          <w:sz w:val="28"/>
          <w:szCs w:val="28"/>
        </w:rPr>
        <w:t>Post</w:t>
      </w:r>
      <w:r w:rsidR="199C61A5" w:rsidRPr="7F139D16">
        <w:rPr>
          <w:b/>
          <w:bCs/>
          <w:sz w:val="28"/>
          <w:szCs w:val="28"/>
        </w:rPr>
        <w:t>-</w:t>
      </w:r>
      <w:r w:rsidRPr="7F139D16">
        <w:rPr>
          <w:b/>
          <w:bCs/>
          <w:sz w:val="28"/>
          <w:szCs w:val="28"/>
        </w:rPr>
        <w:t>Application</w:t>
      </w:r>
      <w:r w:rsidR="2AD8F4C4" w:rsidRPr="7F139D16">
        <w:rPr>
          <w:b/>
          <w:bCs/>
          <w:sz w:val="28"/>
          <w:szCs w:val="28"/>
        </w:rPr>
        <w:t>/Program Approval</w:t>
      </w:r>
      <w:bookmarkEnd w:id="6"/>
    </w:p>
    <w:p w14:paraId="01734DED" w14:textId="77777777" w:rsidR="00E85261" w:rsidRPr="00B82EA9" w:rsidRDefault="00E85261" w:rsidP="00E85261">
      <w:pPr>
        <w:rPr>
          <w:b/>
          <w:bCs/>
          <w:sz w:val="24"/>
          <w:szCs w:val="24"/>
        </w:rPr>
      </w:pPr>
      <w:r w:rsidRPr="763116F5">
        <w:rPr>
          <w:b/>
          <w:bCs/>
          <w:sz w:val="24"/>
          <w:szCs w:val="24"/>
        </w:rPr>
        <w:t>Course Tuition and Fees</w:t>
      </w:r>
    </w:p>
    <w:p w14:paraId="3F8134EB" w14:textId="3EF94270" w:rsidR="00E85261" w:rsidRDefault="43B189E2" w:rsidP="00E85261">
      <w:pPr>
        <w:rPr>
          <w:sz w:val="24"/>
          <w:szCs w:val="24"/>
        </w:rPr>
      </w:pPr>
      <w:r w:rsidRPr="7F139D16">
        <w:rPr>
          <w:sz w:val="24"/>
          <w:szCs w:val="24"/>
        </w:rPr>
        <w:t xml:space="preserve">Students register for the course associated with the Global Field Course </w:t>
      </w:r>
      <w:r w:rsidR="6DAF7A83" w:rsidRPr="7F139D16">
        <w:rPr>
          <w:sz w:val="24"/>
          <w:szCs w:val="24"/>
        </w:rPr>
        <w:t xml:space="preserve">once they gain approval </w:t>
      </w:r>
      <w:r w:rsidR="1C366514" w:rsidRPr="7F139D16">
        <w:rPr>
          <w:sz w:val="24"/>
          <w:szCs w:val="24"/>
        </w:rPr>
        <w:t xml:space="preserve">from </w:t>
      </w:r>
      <w:r w:rsidR="6DAF7A83" w:rsidRPr="7F139D16">
        <w:rPr>
          <w:sz w:val="24"/>
          <w:szCs w:val="24"/>
        </w:rPr>
        <w:t>the lead faculty</w:t>
      </w:r>
      <w:r w:rsidRPr="7F139D16">
        <w:rPr>
          <w:sz w:val="24"/>
          <w:szCs w:val="24"/>
        </w:rPr>
        <w:t>. A</w:t>
      </w:r>
      <w:r w:rsidR="3A9418FE" w:rsidRPr="7F139D16">
        <w:rPr>
          <w:sz w:val="24"/>
          <w:szCs w:val="24"/>
        </w:rPr>
        <w:t xml:space="preserve"> series of forms are required </w:t>
      </w:r>
      <w:r w:rsidR="6C5ED6EB" w:rsidRPr="7F139D16">
        <w:rPr>
          <w:sz w:val="24"/>
          <w:szCs w:val="24"/>
        </w:rPr>
        <w:t>to be approved</w:t>
      </w:r>
      <w:r w:rsidR="3A9418FE" w:rsidRPr="7F139D16">
        <w:rPr>
          <w:sz w:val="24"/>
          <w:szCs w:val="24"/>
        </w:rPr>
        <w:t xml:space="preserve"> </w:t>
      </w:r>
      <w:r w:rsidR="4D60038D" w:rsidRPr="7F139D16">
        <w:rPr>
          <w:sz w:val="24"/>
          <w:szCs w:val="24"/>
        </w:rPr>
        <w:t>for the</w:t>
      </w:r>
      <w:r w:rsidR="3A9418FE" w:rsidRPr="7F139D16">
        <w:rPr>
          <w:sz w:val="24"/>
          <w:szCs w:val="24"/>
        </w:rPr>
        <w:t xml:space="preserve"> travel</w:t>
      </w:r>
      <w:r w:rsidR="280C7AE5" w:rsidRPr="7F139D16">
        <w:rPr>
          <w:sz w:val="24"/>
          <w:szCs w:val="24"/>
        </w:rPr>
        <w:t xml:space="preserve"> component</w:t>
      </w:r>
      <w:r w:rsidRPr="7F139D16">
        <w:rPr>
          <w:sz w:val="24"/>
          <w:szCs w:val="24"/>
        </w:rPr>
        <w:t>. The</w:t>
      </w:r>
      <w:r w:rsidR="559EE405" w:rsidRPr="7F139D16">
        <w:rPr>
          <w:sz w:val="24"/>
          <w:szCs w:val="24"/>
        </w:rPr>
        <w:t xml:space="preserve"> </w:t>
      </w:r>
      <w:r w:rsidRPr="7F139D16">
        <w:rPr>
          <w:sz w:val="24"/>
          <w:szCs w:val="24"/>
        </w:rPr>
        <w:t xml:space="preserve">links </w:t>
      </w:r>
      <w:r w:rsidR="6962143A" w:rsidRPr="7F139D16">
        <w:rPr>
          <w:sz w:val="24"/>
          <w:szCs w:val="24"/>
        </w:rPr>
        <w:t xml:space="preserve">for these forms </w:t>
      </w:r>
      <w:r w:rsidRPr="7F139D16">
        <w:rPr>
          <w:sz w:val="24"/>
          <w:szCs w:val="24"/>
        </w:rPr>
        <w:t xml:space="preserve">can be found on the </w:t>
      </w:r>
      <w:hyperlink r:id="rId24">
        <w:r w:rsidR="668A20D1" w:rsidRPr="7F139D16">
          <w:rPr>
            <w:rStyle w:val="Hyperlink"/>
            <w:color w:val="auto"/>
            <w:sz w:val="24"/>
            <w:szCs w:val="24"/>
          </w:rPr>
          <w:t>Faculty Resources for Global Field Courses webpage</w:t>
        </w:r>
      </w:hyperlink>
      <w:r w:rsidRPr="7F139D16">
        <w:rPr>
          <w:sz w:val="24"/>
          <w:szCs w:val="24"/>
        </w:rPr>
        <w:t>. All tuition and fees are payable to Eastern Connecticut State University.</w:t>
      </w:r>
    </w:p>
    <w:p w14:paraId="5AD80193" w14:textId="77777777" w:rsidR="00E85261" w:rsidRPr="002D2114" w:rsidRDefault="00E85261" w:rsidP="00E85261">
      <w:pPr>
        <w:rPr>
          <w:sz w:val="24"/>
          <w:szCs w:val="24"/>
        </w:rPr>
      </w:pPr>
    </w:p>
    <w:p w14:paraId="2BC1406A" w14:textId="77777777" w:rsidR="00E85261" w:rsidRPr="002D2114" w:rsidRDefault="00E85261" w:rsidP="00E85261">
      <w:pPr>
        <w:rPr>
          <w:b/>
          <w:bCs/>
          <w:sz w:val="24"/>
          <w:szCs w:val="24"/>
        </w:rPr>
      </w:pPr>
      <w:r w:rsidRPr="763116F5">
        <w:rPr>
          <w:b/>
          <w:bCs/>
          <w:sz w:val="24"/>
          <w:szCs w:val="24"/>
        </w:rPr>
        <w:t>Scholarships</w:t>
      </w:r>
    </w:p>
    <w:p w14:paraId="2FD0FE72" w14:textId="4CC738FE" w:rsidR="00E85261" w:rsidRPr="00B82EA9" w:rsidRDefault="43B189E2" w:rsidP="7F139D16">
      <w:pPr>
        <w:rPr>
          <w:sz w:val="24"/>
          <w:szCs w:val="24"/>
        </w:rPr>
      </w:pPr>
      <w:r w:rsidRPr="7F139D16">
        <w:rPr>
          <w:sz w:val="24"/>
          <w:szCs w:val="24"/>
        </w:rPr>
        <w:t xml:space="preserve">Scholarships </w:t>
      </w:r>
      <w:r w:rsidR="0440F6E6" w:rsidRPr="7F139D16">
        <w:rPr>
          <w:sz w:val="24"/>
          <w:szCs w:val="24"/>
        </w:rPr>
        <w:t>may be</w:t>
      </w:r>
      <w:r w:rsidRPr="7F139D16">
        <w:rPr>
          <w:sz w:val="24"/>
          <w:szCs w:val="24"/>
        </w:rPr>
        <w:t xml:space="preserve"> available to students on a need-based basis. Scholarship allocations are determined by Global Learning. Students who receive the scholarships will be expected to complete a Commitment Form for the course, register for the course before the </w:t>
      </w:r>
      <w:r w:rsidR="7C2F46F4" w:rsidRPr="7F139D16">
        <w:rPr>
          <w:sz w:val="24"/>
          <w:szCs w:val="24"/>
        </w:rPr>
        <w:t>spring</w:t>
      </w:r>
      <w:r w:rsidRPr="7F139D16">
        <w:rPr>
          <w:sz w:val="24"/>
          <w:szCs w:val="24"/>
        </w:rPr>
        <w:t xml:space="preserve"> semester, and pay for the first trip deposit on their own. The scholarships will be </w:t>
      </w:r>
      <w:r w:rsidR="71CC440A" w:rsidRPr="7F139D16">
        <w:rPr>
          <w:sz w:val="24"/>
          <w:szCs w:val="24"/>
        </w:rPr>
        <w:t xml:space="preserve">deposited </w:t>
      </w:r>
      <w:r w:rsidRPr="7F139D16">
        <w:rPr>
          <w:sz w:val="24"/>
          <w:szCs w:val="24"/>
        </w:rPr>
        <w:t xml:space="preserve">into the corresponding trip budget for each student and deducted from the last </w:t>
      </w:r>
      <w:r w:rsidR="56D36A3F" w:rsidRPr="7F139D16">
        <w:rPr>
          <w:sz w:val="24"/>
          <w:szCs w:val="24"/>
        </w:rPr>
        <w:t>paymen</w:t>
      </w:r>
      <w:r w:rsidRPr="7F139D16">
        <w:rPr>
          <w:sz w:val="24"/>
          <w:szCs w:val="24"/>
        </w:rPr>
        <w:t xml:space="preserve">t required for the trip. </w:t>
      </w:r>
    </w:p>
    <w:p w14:paraId="7FBE3061" w14:textId="77777777" w:rsidR="00E85261" w:rsidRPr="00B82EA9" w:rsidRDefault="7512C95E" w:rsidP="655D2AA6">
      <w:pPr>
        <w:rPr>
          <w:color w:val="FF0000"/>
          <w:sz w:val="24"/>
          <w:szCs w:val="24"/>
        </w:rPr>
      </w:pPr>
      <w:r w:rsidRPr="7F139D16">
        <w:rPr>
          <w:sz w:val="24"/>
          <w:szCs w:val="24"/>
        </w:rPr>
        <w:lastRenderedPageBreak/>
        <w:t>Departmental scholarships provided via the ECSU Foundation will be applied to accounts only following the travel component of the trip.</w:t>
      </w:r>
      <w:r w:rsidRPr="7F139D16">
        <w:rPr>
          <w:color w:val="FF0000"/>
          <w:sz w:val="24"/>
          <w:szCs w:val="24"/>
        </w:rPr>
        <w:t xml:space="preserve"> </w:t>
      </w:r>
    </w:p>
    <w:p w14:paraId="381464FF" w14:textId="77777777" w:rsidR="00E85261" w:rsidRDefault="00E85261" w:rsidP="00861CD0">
      <w:pPr>
        <w:rPr>
          <w:color w:val="FF0000"/>
          <w:sz w:val="24"/>
          <w:szCs w:val="24"/>
        </w:rPr>
      </w:pPr>
    </w:p>
    <w:p w14:paraId="78AA4E27" w14:textId="320D020C" w:rsidR="00C07813" w:rsidRPr="00A62C18" w:rsidRDefault="00C07813" w:rsidP="00861CD0">
      <w:pPr>
        <w:rPr>
          <w:b/>
          <w:bCs/>
          <w:sz w:val="24"/>
          <w:szCs w:val="24"/>
        </w:rPr>
      </w:pPr>
      <w:r w:rsidRPr="2D732806">
        <w:rPr>
          <w:b/>
          <w:bCs/>
          <w:sz w:val="24"/>
          <w:szCs w:val="24"/>
        </w:rPr>
        <w:t>Developing a Promotional Flyer</w:t>
      </w:r>
    </w:p>
    <w:p w14:paraId="5A8C7901" w14:textId="66A2917C" w:rsidR="00822376" w:rsidRPr="00822376" w:rsidRDefault="00822376" w:rsidP="00822376">
      <w:pPr>
        <w:rPr>
          <w:sz w:val="24"/>
          <w:szCs w:val="24"/>
        </w:rPr>
      </w:pPr>
      <w:r w:rsidRPr="00822376">
        <w:rPr>
          <w:sz w:val="24"/>
          <w:szCs w:val="24"/>
        </w:rPr>
        <w:t xml:space="preserve">The promotional materials used for Global Field Course programs are legally binding and care should be taken when they are developed. </w:t>
      </w:r>
      <w:r w:rsidRPr="00861CD0">
        <w:rPr>
          <w:sz w:val="24"/>
          <w:szCs w:val="24"/>
        </w:rPr>
        <w:t xml:space="preserve">Faculty conducting Global Field Courses are encouraged to develop a one-page flyer suitable for posting both on university bulletin boards, electronically at various web sites, or as an attachment to e-mail requests from students for information. </w:t>
      </w:r>
      <w:r w:rsidRPr="00822376">
        <w:rPr>
          <w:sz w:val="24"/>
          <w:szCs w:val="24"/>
        </w:rPr>
        <w:t>At minimum, the following information must be included in any materials used for Global Field Course promotion:</w:t>
      </w:r>
    </w:p>
    <w:p w14:paraId="79F66A6B" w14:textId="2B8857C7" w:rsidR="00C07813" w:rsidRPr="00861CD0" w:rsidRDefault="00FD24F2" w:rsidP="00A12C00">
      <w:pPr>
        <w:pStyle w:val="ListParagraph"/>
        <w:numPr>
          <w:ilvl w:val="0"/>
          <w:numId w:val="10"/>
        </w:numPr>
        <w:rPr>
          <w:sz w:val="24"/>
          <w:szCs w:val="24"/>
        </w:rPr>
      </w:pPr>
      <w:r>
        <w:rPr>
          <w:sz w:val="24"/>
          <w:szCs w:val="24"/>
        </w:rPr>
        <w:t>Program dates and destination(s)</w:t>
      </w:r>
      <w:r w:rsidR="00E42C0E">
        <w:rPr>
          <w:sz w:val="24"/>
          <w:szCs w:val="24"/>
        </w:rPr>
        <w:t>;</w:t>
      </w:r>
    </w:p>
    <w:p w14:paraId="76FB7DFE" w14:textId="0A8AA142" w:rsidR="006D5F16" w:rsidRDefault="0092720E" w:rsidP="00A12C00">
      <w:pPr>
        <w:pStyle w:val="ListParagraph"/>
        <w:numPr>
          <w:ilvl w:val="0"/>
          <w:numId w:val="10"/>
        </w:numPr>
        <w:rPr>
          <w:sz w:val="24"/>
          <w:szCs w:val="24"/>
        </w:rPr>
      </w:pPr>
      <w:r>
        <w:rPr>
          <w:sz w:val="24"/>
          <w:szCs w:val="24"/>
        </w:rPr>
        <w:t>Estimated pr</w:t>
      </w:r>
      <w:r w:rsidR="006D5F16">
        <w:rPr>
          <w:sz w:val="24"/>
          <w:szCs w:val="24"/>
        </w:rPr>
        <w:t>ogram price, description of services included in the price, and minimum number of participants required for that price for the course to run</w:t>
      </w:r>
      <w:r w:rsidR="00E42C0E">
        <w:rPr>
          <w:sz w:val="24"/>
          <w:szCs w:val="24"/>
        </w:rPr>
        <w:t>;</w:t>
      </w:r>
    </w:p>
    <w:p w14:paraId="2F1CFE71" w14:textId="035909F7" w:rsidR="006D5F16" w:rsidRDefault="006D5F16" w:rsidP="00A12C00">
      <w:pPr>
        <w:pStyle w:val="ListParagraph"/>
        <w:numPr>
          <w:ilvl w:val="0"/>
          <w:numId w:val="10"/>
        </w:numPr>
        <w:rPr>
          <w:sz w:val="24"/>
          <w:szCs w:val="24"/>
        </w:rPr>
      </w:pPr>
      <w:r>
        <w:rPr>
          <w:sz w:val="24"/>
          <w:szCs w:val="24"/>
        </w:rPr>
        <w:t>The academic courses associated with the program</w:t>
      </w:r>
      <w:r w:rsidR="0092720E">
        <w:rPr>
          <w:sz w:val="24"/>
          <w:szCs w:val="24"/>
        </w:rPr>
        <w:t xml:space="preserve"> (course title, number of academic credits, and any prerequisites)</w:t>
      </w:r>
      <w:r w:rsidR="00E42C0E">
        <w:rPr>
          <w:sz w:val="24"/>
          <w:szCs w:val="24"/>
        </w:rPr>
        <w:t>;</w:t>
      </w:r>
    </w:p>
    <w:p w14:paraId="2EF553FB" w14:textId="0E157F68" w:rsidR="00C07813" w:rsidRPr="0092720E" w:rsidRDefault="00C07813" w:rsidP="00A12C00">
      <w:pPr>
        <w:pStyle w:val="ListParagraph"/>
        <w:numPr>
          <w:ilvl w:val="0"/>
          <w:numId w:val="10"/>
        </w:numPr>
        <w:rPr>
          <w:sz w:val="24"/>
          <w:szCs w:val="24"/>
        </w:rPr>
      </w:pPr>
      <w:r w:rsidRPr="2D732806">
        <w:rPr>
          <w:sz w:val="24"/>
          <w:szCs w:val="24"/>
        </w:rPr>
        <w:t>Course objectives</w:t>
      </w:r>
      <w:r w:rsidR="005131A9" w:rsidRPr="2D732806">
        <w:rPr>
          <w:sz w:val="24"/>
          <w:szCs w:val="24"/>
        </w:rPr>
        <w:t>/narrative description of the academic requirements of the program</w:t>
      </w:r>
    </w:p>
    <w:p w14:paraId="37193D10" w14:textId="130E7DE1" w:rsidR="00561E67" w:rsidRDefault="00C07813" w:rsidP="00A12C00">
      <w:pPr>
        <w:pStyle w:val="ListParagraph"/>
        <w:numPr>
          <w:ilvl w:val="0"/>
          <w:numId w:val="10"/>
        </w:numPr>
        <w:rPr>
          <w:sz w:val="24"/>
          <w:szCs w:val="24"/>
        </w:rPr>
      </w:pPr>
      <w:r w:rsidRPr="2D732806">
        <w:rPr>
          <w:sz w:val="24"/>
          <w:szCs w:val="24"/>
        </w:rPr>
        <w:t xml:space="preserve">Deadline for </w:t>
      </w:r>
      <w:r w:rsidR="5A8E93FA" w:rsidRPr="2D732806">
        <w:rPr>
          <w:sz w:val="24"/>
          <w:szCs w:val="24"/>
        </w:rPr>
        <w:t>student application</w:t>
      </w:r>
      <w:r w:rsidR="00E42C0E" w:rsidRPr="2D732806">
        <w:rPr>
          <w:sz w:val="24"/>
          <w:szCs w:val="24"/>
        </w:rPr>
        <w:t>;</w:t>
      </w:r>
    </w:p>
    <w:p w14:paraId="6D21F4F1" w14:textId="52442157" w:rsidR="00A169A0" w:rsidRDefault="00C07813" w:rsidP="54DA8DB7">
      <w:pPr>
        <w:pStyle w:val="ListParagraph"/>
        <w:numPr>
          <w:ilvl w:val="0"/>
          <w:numId w:val="10"/>
        </w:numPr>
        <w:rPr>
          <w:sz w:val="24"/>
          <w:szCs w:val="24"/>
        </w:rPr>
      </w:pPr>
      <w:r w:rsidRPr="2D732806">
        <w:rPr>
          <w:sz w:val="24"/>
          <w:szCs w:val="24"/>
        </w:rPr>
        <w:t>Contact person organizing and conducting the Global Field Course</w:t>
      </w:r>
    </w:p>
    <w:p w14:paraId="568F24F3" w14:textId="687209F7" w:rsidR="00C14ECE" w:rsidRDefault="66623C6A" w:rsidP="7F139D16">
      <w:pPr>
        <w:rPr>
          <w:b/>
          <w:bCs/>
          <w:sz w:val="24"/>
          <w:szCs w:val="24"/>
        </w:rPr>
      </w:pPr>
      <w:r w:rsidRPr="7F139D16">
        <w:rPr>
          <w:sz w:val="24"/>
          <w:szCs w:val="24"/>
        </w:rPr>
        <w:t>Global Learning</w:t>
      </w:r>
      <w:r w:rsidR="7FFF3451" w:rsidRPr="7F139D16">
        <w:rPr>
          <w:sz w:val="24"/>
          <w:szCs w:val="24"/>
        </w:rPr>
        <w:t xml:space="preserve"> will develop its own</w:t>
      </w:r>
      <w:r w:rsidR="7BFE80E6" w:rsidRPr="7F139D16">
        <w:rPr>
          <w:sz w:val="24"/>
          <w:szCs w:val="24"/>
        </w:rPr>
        <w:t xml:space="preserve"> promot</w:t>
      </w:r>
      <w:r w:rsidR="084E1F16" w:rsidRPr="7F139D16">
        <w:rPr>
          <w:sz w:val="24"/>
          <w:szCs w:val="24"/>
        </w:rPr>
        <w:t>ional materials</w:t>
      </w:r>
      <w:r w:rsidR="2D70D4E9" w:rsidRPr="7F139D16">
        <w:rPr>
          <w:sz w:val="24"/>
          <w:szCs w:val="24"/>
        </w:rPr>
        <w:t xml:space="preserve"> that will be shared with</w:t>
      </w:r>
      <w:r w:rsidR="7BFE80E6" w:rsidRPr="7F139D16">
        <w:rPr>
          <w:sz w:val="24"/>
          <w:szCs w:val="24"/>
        </w:rPr>
        <w:t xml:space="preserve"> </w:t>
      </w:r>
      <w:r w:rsidR="378D46D8" w:rsidRPr="7F139D16">
        <w:rPr>
          <w:sz w:val="24"/>
          <w:szCs w:val="24"/>
        </w:rPr>
        <w:t>f</w:t>
      </w:r>
      <w:r w:rsidR="1D183465" w:rsidRPr="7F139D16">
        <w:rPr>
          <w:sz w:val="24"/>
          <w:szCs w:val="24"/>
        </w:rPr>
        <w:t>aculty/departments for marketing.</w:t>
      </w:r>
    </w:p>
    <w:p w14:paraId="440FD1D2" w14:textId="21841D85" w:rsidR="00C14ECE" w:rsidRDefault="00C14ECE" w:rsidP="19687380">
      <w:pPr>
        <w:rPr>
          <w:b/>
          <w:bCs/>
          <w:sz w:val="24"/>
          <w:szCs w:val="24"/>
        </w:rPr>
      </w:pPr>
    </w:p>
    <w:p w14:paraId="49A17AB5" w14:textId="74D15F65" w:rsidR="00C14ECE" w:rsidRDefault="3D3BB536" w:rsidP="00C14ECE">
      <w:pPr>
        <w:rPr>
          <w:b/>
          <w:bCs/>
          <w:sz w:val="24"/>
          <w:szCs w:val="24"/>
        </w:rPr>
      </w:pPr>
      <w:r w:rsidRPr="19687380">
        <w:rPr>
          <w:b/>
          <w:bCs/>
          <w:sz w:val="24"/>
          <w:szCs w:val="24"/>
        </w:rPr>
        <w:t>Additional Promotional Methods</w:t>
      </w:r>
    </w:p>
    <w:p w14:paraId="3423EAEE" w14:textId="1A6417A8" w:rsidR="00C14ECE" w:rsidRPr="00C14ECE" w:rsidRDefault="00C14ECE" w:rsidP="2D732806">
      <w:pPr>
        <w:rPr>
          <w:sz w:val="24"/>
          <w:szCs w:val="24"/>
        </w:rPr>
      </w:pPr>
      <w:r w:rsidRPr="2D732806">
        <w:rPr>
          <w:sz w:val="24"/>
          <w:szCs w:val="24"/>
        </w:rPr>
        <w:t xml:space="preserve">The most successful methods of promoting a Global Field Course are classroom announcements and one-on-one discussions. Faculty are encouraged to repeatedly announce their Global Field Course in their classes and to ask colleagues to announce the opportunity as well. </w:t>
      </w:r>
    </w:p>
    <w:p w14:paraId="68C35319" w14:textId="646AA7AB" w:rsidR="00C14ECE" w:rsidRPr="00C14ECE" w:rsidRDefault="00C14ECE" w:rsidP="00C14ECE">
      <w:pPr>
        <w:rPr>
          <w:sz w:val="24"/>
          <w:szCs w:val="24"/>
        </w:rPr>
      </w:pPr>
      <w:r w:rsidRPr="2D732806">
        <w:rPr>
          <w:sz w:val="24"/>
          <w:szCs w:val="24"/>
        </w:rPr>
        <w:t>Individual Global Field Course brochures may be developed and printed by the sponsoring faculty/academic departments at their own expense. In addition to the promotional materials described above, faculty are encouraged to make use of the following media to promote all Global Field Courses:</w:t>
      </w:r>
    </w:p>
    <w:p w14:paraId="2857D25B" w14:textId="77777777" w:rsidR="00C14ECE" w:rsidRPr="00E42C0E" w:rsidRDefault="00C14ECE" w:rsidP="00A12C00">
      <w:pPr>
        <w:pStyle w:val="ListParagraph"/>
        <w:numPr>
          <w:ilvl w:val="0"/>
          <w:numId w:val="11"/>
        </w:numPr>
        <w:rPr>
          <w:sz w:val="24"/>
          <w:szCs w:val="24"/>
        </w:rPr>
      </w:pPr>
      <w:r w:rsidRPr="00E42C0E">
        <w:rPr>
          <w:sz w:val="24"/>
          <w:szCs w:val="24"/>
        </w:rPr>
        <w:t>A press release to local media through the Office of University Relations;</w:t>
      </w:r>
    </w:p>
    <w:p w14:paraId="4C2DB297" w14:textId="77777777" w:rsidR="00C14ECE" w:rsidRPr="00E42C0E" w:rsidRDefault="00C14ECE" w:rsidP="00A12C00">
      <w:pPr>
        <w:pStyle w:val="ListParagraph"/>
        <w:numPr>
          <w:ilvl w:val="0"/>
          <w:numId w:val="11"/>
        </w:numPr>
        <w:rPr>
          <w:sz w:val="24"/>
          <w:szCs w:val="24"/>
        </w:rPr>
      </w:pPr>
      <w:r w:rsidRPr="00E42C0E">
        <w:rPr>
          <w:sz w:val="24"/>
          <w:szCs w:val="24"/>
        </w:rPr>
        <w:t>Announcement on the GFC website;</w:t>
      </w:r>
    </w:p>
    <w:p w14:paraId="10293A47" w14:textId="77777777" w:rsidR="00C14ECE" w:rsidRPr="00E42C0E" w:rsidRDefault="00C14ECE" w:rsidP="00A12C00">
      <w:pPr>
        <w:pStyle w:val="ListParagraph"/>
        <w:numPr>
          <w:ilvl w:val="0"/>
          <w:numId w:val="11"/>
        </w:numPr>
        <w:rPr>
          <w:sz w:val="24"/>
          <w:szCs w:val="24"/>
        </w:rPr>
      </w:pPr>
      <w:r w:rsidRPr="00E42C0E">
        <w:rPr>
          <w:sz w:val="24"/>
          <w:szCs w:val="24"/>
        </w:rPr>
        <w:t>Announcement in the Student Newspaper;</w:t>
      </w:r>
    </w:p>
    <w:p w14:paraId="1FC25606" w14:textId="0F575F16" w:rsidR="3539F0E7" w:rsidRDefault="3539F0E7" w:rsidP="3C640E5B">
      <w:pPr>
        <w:pStyle w:val="ListParagraph"/>
        <w:numPr>
          <w:ilvl w:val="0"/>
          <w:numId w:val="11"/>
        </w:numPr>
        <w:rPr>
          <w:sz w:val="24"/>
          <w:szCs w:val="24"/>
        </w:rPr>
      </w:pPr>
      <w:r w:rsidRPr="2D732806">
        <w:rPr>
          <w:sz w:val="24"/>
          <w:szCs w:val="24"/>
        </w:rPr>
        <w:t>Announcement at public venues at the university</w:t>
      </w:r>
      <w:r w:rsidR="4373CB9C" w:rsidRPr="2D732806">
        <w:rPr>
          <w:sz w:val="24"/>
          <w:szCs w:val="24"/>
        </w:rPr>
        <w:t>;</w:t>
      </w:r>
    </w:p>
    <w:p w14:paraId="11CC75FF" w14:textId="04DD0530" w:rsidR="4373CB9C" w:rsidRDefault="12A3F1CD" w:rsidP="2D732806">
      <w:pPr>
        <w:pStyle w:val="ListParagraph"/>
        <w:numPr>
          <w:ilvl w:val="0"/>
          <w:numId w:val="11"/>
        </w:numPr>
        <w:rPr>
          <w:sz w:val="24"/>
          <w:szCs w:val="24"/>
        </w:rPr>
      </w:pPr>
      <w:r w:rsidRPr="7F139D16">
        <w:rPr>
          <w:sz w:val="24"/>
          <w:szCs w:val="24"/>
        </w:rPr>
        <w:t xml:space="preserve">Participation in information sessions sponsored by </w:t>
      </w:r>
      <w:r w:rsidR="160638C2" w:rsidRPr="7F139D16">
        <w:rPr>
          <w:sz w:val="24"/>
          <w:szCs w:val="24"/>
        </w:rPr>
        <w:t xml:space="preserve">the </w:t>
      </w:r>
      <w:r w:rsidRPr="7F139D16">
        <w:rPr>
          <w:sz w:val="24"/>
          <w:szCs w:val="24"/>
        </w:rPr>
        <w:t>Global Learning</w:t>
      </w:r>
      <w:r w:rsidR="04E2845B" w:rsidRPr="7F139D16">
        <w:rPr>
          <w:sz w:val="24"/>
          <w:szCs w:val="24"/>
        </w:rPr>
        <w:t xml:space="preserve"> Office</w:t>
      </w:r>
      <w:r w:rsidRPr="7F139D16">
        <w:rPr>
          <w:sz w:val="24"/>
          <w:szCs w:val="24"/>
        </w:rPr>
        <w:t>.</w:t>
      </w:r>
    </w:p>
    <w:p w14:paraId="50B97D46" w14:textId="3BCE5406" w:rsidR="3C640E5B" w:rsidRDefault="3C640E5B" w:rsidP="3C640E5B">
      <w:pPr>
        <w:rPr>
          <w:sz w:val="24"/>
          <w:szCs w:val="24"/>
        </w:rPr>
      </w:pPr>
    </w:p>
    <w:p w14:paraId="106B5F0A" w14:textId="07CA36F2" w:rsidR="00FF304B" w:rsidRPr="00FF304B" w:rsidRDefault="6A875714" w:rsidP="3C640E5B">
      <w:pPr>
        <w:rPr>
          <w:b/>
          <w:bCs/>
          <w:sz w:val="24"/>
          <w:szCs w:val="24"/>
        </w:rPr>
      </w:pPr>
      <w:r w:rsidRPr="763116F5">
        <w:rPr>
          <w:b/>
          <w:bCs/>
          <w:sz w:val="24"/>
          <w:szCs w:val="24"/>
        </w:rPr>
        <w:lastRenderedPageBreak/>
        <w:t>Developing A Timeline</w:t>
      </w:r>
      <w:r w:rsidR="4BF7F459" w:rsidRPr="763116F5">
        <w:rPr>
          <w:b/>
          <w:bCs/>
          <w:sz w:val="24"/>
          <w:szCs w:val="24"/>
        </w:rPr>
        <w:t xml:space="preserve"> for Students</w:t>
      </w:r>
    </w:p>
    <w:p w14:paraId="0229B0B8" w14:textId="2FF60FBC" w:rsidR="00FF304B" w:rsidRPr="00FF304B" w:rsidRDefault="0C9815C7" w:rsidP="00FF304B">
      <w:pPr>
        <w:rPr>
          <w:sz w:val="24"/>
          <w:szCs w:val="24"/>
        </w:rPr>
      </w:pPr>
      <w:r w:rsidRPr="7F139D16">
        <w:rPr>
          <w:sz w:val="24"/>
          <w:szCs w:val="24"/>
        </w:rPr>
        <w:t>It is important that faculty conducting Global Field Courses develop a timeline for students to follow. Some timeline items are set by</w:t>
      </w:r>
      <w:r w:rsidR="5C0E55D6" w:rsidRPr="7F139D16">
        <w:rPr>
          <w:sz w:val="24"/>
          <w:szCs w:val="24"/>
        </w:rPr>
        <w:t xml:space="preserve"> </w:t>
      </w:r>
      <w:r w:rsidRPr="7F139D16">
        <w:rPr>
          <w:sz w:val="24"/>
          <w:szCs w:val="24"/>
        </w:rPr>
        <w:t xml:space="preserve">Global Learning. If faculty </w:t>
      </w:r>
      <w:r w:rsidR="60DA5E70" w:rsidRPr="7F139D16">
        <w:rPr>
          <w:sz w:val="24"/>
          <w:szCs w:val="24"/>
        </w:rPr>
        <w:t xml:space="preserve">see reason to adjust the pre-set timeline, faculty must discuss with the </w:t>
      </w:r>
      <w:r w:rsidR="474AEB56" w:rsidRPr="7F139D16">
        <w:rPr>
          <w:sz w:val="24"/>
          <w:szCs w:val="24"/>
        </w:rPr>
        <w:t>Global Learning Coordinator</w:t>
      </w:r>
      <w:r w:rsidR="60DA5E70" w:rsidRPr="7F139D16">
        <w:rPr>
          <w:sz w:val="24"/>
          <w:szCs w:val="24"/>
        </w:rPr>
        <w:t xml:space="preserve">. </w:t>
      </w:r>
      <w:r w:rsidRPr="7F139D16">
        <w:rPr>
          <w:sz w:val="24"/>
          <w:szCs w:val="24"/>
        </w:rPr>
        <w:t>The timeline</w:t>
      </w:r>
      <w:r w:rsidR="60DA5E70" w:rsidRPr="7F139D16">
        <w:rPr>
          <w:sz w:val="24"/>
          <w:szCs w:val="24"/>
        </w:rPr>
        <w:t xml:space="preserve"> faculty should share with students</w:t>
      </w:r>
      <w:r w:rsidRPr="7F139D16">
        <w:rPr>
          <w:sz w:val="24"/>
          <w:szCs w:val="24"/>
        </w:rPr>
        <w:t xml:space="preserve"> may include but is not limited to the following:</w:t>
      </w:r>
    </w:p>
    <w:p w14:paraId="146D2B28" w14:textId="77777777" w:rsidR="00FF304B" w:rsidRPr="00FF304B" w:rsidRDefault="00FF304B" w:rsidP="00A12C00">
      <w:pPr>
        <w:pStyle w:val="ListParagraph"/>
        <w:numPr>
          <w:ilvl w:val="0"/>
          <w:numId w:val="15"/>
        </w:numPr>
        <w:rPr>
          <w:sz w:val="24"/>
          <w:szCs w:val="24"/>
        </w:rPr>
      </w:pPr>
      <w:r w:rsidRPr="00FF304B">
        <w:rPr>
          <w:sz w:val="24"/>
          <w:szCs w:val="24"/>
        </w:rPr>
        <w:t>Deadline for application</w:t>
      </w:r>
    </w:p>
    <w:p w14:paraId="3B1D6CBC" w14:textId="579FDF51" w:rsidR="00FF304B" w:rsidRPr="00FF304B" w:rsidRDefault="00FF304B" w:rsidP="00A12C00">
      <w:pPr>
        <w:pStyle w:val="ListParagraph"/>
        <w:numPr>
          <w:ilvl w:val="0"/>
          <w:numId w:val="15"/>
        </w:numPr>
        <w:rPr>
          <w:sz w:val="24"/>
          <w:szCs w:val="24"/>
        </w:rPr>
      </w:pPr>
      <w:r w:rsidRPr="2D732806">
        <w:rPr>
          <w:sz w:val="24"/>
          <w:szCs w:val="24"/>
        </w:rPr>
        <w:t>Deadline for initial payment</w:t>
      </w:r>
    </w:p>
    <w:p w14:paraId="72E1328C" w14:textId="77777777" w:rsidR="00FF304B" w:rsidRPr="00FF304B" w:rsidRDefault="00FF304B" w:rsidP="00A12C00">
      <w:pPr>
        <w:pStyle w:val="ListParagraph"/>
        <w:numPr>
          <w:ilvl w:val="0"/>
          <w:numId w:val="15"/>
        </w:numPr>
        <w:rPr>
          <w:sz w:val="24"/>
          <w:szCs w:val="24"/>
        </w:rPr>
      </w:pPr>
      <w:r w:rsidRPr="00FF304B">
        <w:rPr>
          <w:sz w:val="24"/>
          <w:szCs w:val="24"/>
        </w:rPr>
        <w:t>Deadline to obtain a passport (if abroad)</w:t>
      </w:r>
    </w:p>
    <w:p w14:paraId="445D2549" w14:textId="77777777" w:rsidR="00FF304B" w:rsidRPr="00FF304B" w:rsidRDefault="00FF304B" w:rsidP="00A12C00">
      <w:pPr>
        <w:pStyle w:val="ListParagraph"/>
        <w:numPr>
          <w:ilvl w:val="0"/>
          <w:numId w:val="15"/>
        </w:numPr>
        <w:rPr>
          <w:sz w:val="24"/>
          <w:szCs w:val="24"/>
        </w:rPr>
      </w:pPr>
      <w:r w:rsidRPr="00FF304B">
        <w:rPr>
          <w:sz w:val="24"/>
          <w:szCs w:val="24"/>
        </w:rPr>
        <w:t>Deadline to obtain required inoculations (if abroad)</w:t>
      </w:r>
    </w:p>
    <w:p w14:paraId="446C483F" w14:textId="77777777" w:rsidR="00FF304B" w:rsidRPr="00FF304B" w:rsidRDefault="00FF304B" w:rsidP="00A12C00">
      <w:pPr>
        <w:pStyle w:val="ListParagraph"/>
        <w:numPr>
          <w:ilvl w:val="0"/>
          <w:numId w:val="15"/>
        </w:numPr>
        <w:rPr>
          <w:sz w:val="24"/>
          <w:szCs w:val="24"/>
        </w:rPr>
      </w:pPr>
      <w:r w:rsidRPr="00FF304B">
        <w:rPr>
          <w:sz w:val="24"/>
          <w:szCs w:val="24"/>
        </w:rPr>
        <w:t>Dates for pre-departure lectures and/or orientation</w:t>
      </w:r>
    </w:p>
    <w:p w14:paraId="091C73DA" w14:textId="77777777" w:rsidR="00FF304B" w:rsidRPr="00FF304B" w:rsidRDefault="00FF304B" w:rsidP="00A12C00">
      <w:pPr>
        <w:pStyle w:val="ListParagraph"/>
        <w:numPr>
          <w:ilvl w:val="0"/>
          <w:numId w:val="15"/>
        </w:numPr>
        <w:rPr>
          <w:sz w:val="24"/>
          <w:szCs w:val="24"/>
        </w:rPr>
      </w:pPr>
      <w:r w:rsidRPr="00FF304B">
        <w:rPr>
          <w:sz w:val="24"/>
          <w:szCs w:val="24"/>
        </w:rPr>
        <w:t>Due dates for student papers relating to Global Field Course</w:t>
      </w:r>
    </w:p>
    <w:p w14:paraId="2395394E" w14:textId="77777777" w:rsidR="00FF304B" w:rsidRPr="00FF304B" w:rsidRDefault="00FF304B" w:rsidP="00A12C00">
      <w:pPr>
        <w:pStyle w:val="ListParagraph"/>
        <w:numPr>
          <w:ilvl w:val="0"/>
          <w:numId w:val="15"/>
        </w:numPr>
        <w:rPr>
          <w:sz w:val="24"/>
          <w:szCs w:val="24"/>
        </w:rPr>
      </w:pPr>
      <w:r w:rsidRPr="00FF304B">
        <w:rPr>
          <w:sz w:val="24"/>
          <w:szCs w:val="24"/>
        </w:rPr>
        <w:t>Deadline to register for the course associated with Global Field Course</w:t>
      </w:r>
    </w:p>
    <w:p w14:paraId="36237C46" w14:textId="77777777" w:rsidR="00FF304B" w:rsidRPr="00FF304B" w:rsidRDefault="7884EB68" w:rsidP="00A12C00">
      <w:pPr>
        <w:pStyle w:val="ListParagraph"/>
        <w:numPr>
          <w:ilvl w:val="0"/>
          <w:numId w:val="15"/>
        </w:numPr>
        <w:rPr>
          <w:sz w:val="24"/>
          <w:szCs w:val="24"/>
        </w:rPr>
      </w:pPr>
      <w:r w:rsidRPr="19687380">
        <w:rPr>
          <w:sz w:val="24"/>
          <w:szCs w:val="24"/>
        </w:rPr>
        <w:t>Deadline for remainder of payment for Global Field Course</w:t>
      </w:r>
    </w:p>
    <w:p w14:paraId="11233143" w14:textId="3F85F91D" w:rsidR="19687380" w:rsidRDefault="19687380" w:rsidP="19687380">
      <w:pPr>
        <w:rPr>
          <w:b/>
          <w:bCs/>
          <w:sz w:val="24"/>
          <w:szCs w:val="24"/>
        </w:rPr>
      </w:pPr>
    </w:p>
    <w:p w14:paraId="261B96AA" w14:textId="7E1058AA" w:rsidR="004D742F" w:rsidRPr="00CB392C" w:rsidRDefault="08A681F4" w:rsidP="763116F5">
      <w:pPr>
        <w:rPr>
          <w:b/>
          <w:bCs/>
          <w:sz w:val="24"/>
          <w:szCs w:val="24"/>
        </w:rPr>
      </w:pPr>
      <w:r w:rsidRPr="19687380">
        <w:rPr>
          <w:b/>
          <w:bCs/>
          <w:sz w:val="24"/>
          <w:szCs w:val="24"/>
        </w:rPr>
        <w:t>Student Application and Enrollment Policy</w:t>
      </w:r>
    </w:p>
    <w:p w14:paraId="0B6FB713" w14:textId="77777777" w:rsidR="004D742F" w:rsidRDefault="004D742F" w:rsidP="00CB392C">
      <w:pPr>
        <w:rPr>
          <w:sz w:val="24"/>
          <w:szCs w:val="24"/>
        </w:rPr>
      </w:pPr>
      <w:r w:rsidRPr="00CB392C">
        <w:rPr>
          <w:sz w:val="24"/>
          <w:szCs w:val="24"/>
        </w:rPr>
        <w:t>Eastern Connecticut State University is committed to a policy of non-discrimination, equal opportunity and affirmative action for all persons regardless of race, color, religion, sex, sexual orientation, age, national origin, marital or veteran status or disability. This policy is applicable to all employment practices, admission of students, programs and services to students, faculty, staff and the community. This policy is equally applicable to off­ campus programs sponsored by Eastern, such as Global Field Courses.</w:t>
      </w:r>
    </w:p>
    <w:p w14:paraId="226346B5" w14:textId="77777777" w:rsidR="00CB392C" w:rsidRPr="00CB392C" w:rsidRDefault="00CB392C" w:rsidP="00CB392C">
      <w:pPr>
        <w:rPr>
          <w:sz w:val="24"/>
          <w:szCs w:val="24"/>
        </w:rPr>
      </w:pPr>
    </w:p>
    <w:p w14:paraId="57CF1A09" w14:textId="77777777" w:rsidR="004D742F" w:rsidRPr="00CB392C" w:rsidRDefault="004D742F" w:rsidP="00CB392C">
      <w:pPr>
        <w:rPr>
          <w:b/>
          <w:bCs/>
          <w:sz w:val="24"/>
          <w:szCs w:val="24"/>
        </w:rPr>
      </w:pPr>
      <w:r w:rsidRPr="763116F5">
        <w:rPr>
          <w:b/>
          <w:bCs/>
          <w:sz w:val="24"/>
          <w:szCs w:val="24"/>
        </w:rPr>
        <w:t>Accommodation</w:t>
      </w:r>
    </w:p>
    <w:p w14:paraId="3F26A5B5" w14:textId="77777777" w:rsidR="004D742F" w:rsidRDefault="004D742F" w:rsidP="00CB392C">
      <w:pPr>
        <w:rPr>
          <w:sz w:val="24"/>
          <w:szCs w:val="24"/>
        </w:rPr>
      </w:pPr>
      <w:r w:rsidRPr="00CB392C">
        <w:rPr>
          <w:sz w:val="24"/>
          <w:szCs w:val="24"/>
        </w:rPr>
        <w:t>Persons with a disability who desire to participate in a Global Field Course and who require accommodation should provide appropriate documentation to the faculty organizing the Global Field Course as soon as possible so that the availability and feasibility of accommodation abroad can be evaluated.</w:t>
      </w:r>
    </w:p>
    <w:p w14:paraId="6B4D8EC0" w14:textId="77777777" w:rsidR="00CB392C" w:rsidRPr="00CB392C" w:rsidRDefault="00CB392C" w:rsidP="00CB392C">
      <w:pPr>
        <w:rPr>
          <w:sz w:val="24"/>
          <w:szCs w:val="24"/>
        </w:rPr>
      </w:pPr>
    </w:p>
    <w:p w14:paraId="1322E591" w14:textId="0D7CD21E" w:rsidR="00462F85" w:rsidRPr="00CB392C" w:rsidRDefault="00CB392C" w:rsidP="00CB392C">
      <w:pPr>
        <w:rPr>
          <w:b/>
          <w:bCs/>
          <w:sz w:val="24"/>
          <w:szCs w:val="24"/>
        </w:rPr>
      </w:pPr>
      <w:r w:rsidRPr="763116F5">
        <w:rPr>
          <w:b/>
          <w:bCs/>
          <w:sz w:val="24"/>
          <w:szCs w:val="24"/>
        </w:rPr>
        <w:t xml:space="preserve">Student </w:t>
      </w:r>
      <w:r w:rsidR="00462F85" w:rsidRPr="763116F5">
        <w:rPr>
          <w:b/>
          <w:bCs/>
          <w:sz w:val="24"/>
          <w:szCs w:val="24"/>
        </w:rPr>
        <w:t>Application Process</w:t>
      </w:r>
    </w:p>
    <w:p w14:paraId="6BA8AB56" w14:textId="680F6036" w:rsidR="00CB392C" w:rsidRPr="00CB392C" w:rsidRDefault="4E77C562" w:rsidP="00CB392C">
      <w:pPr>
        <w:rPr>
          <w:sz w:val="24"/>
          <w:szCs w:val="24"/>
        </w:rPr>
      </w:pPr>
      <w:r w:rsidRPr="7F139D16">
        <w:rPr>
          <w:sz w:val="24"/>
          <w:szCs w:val="24"/>
        </w:rPr>
        <w:t xml:space="preserve">Students apply to participate in a Global Field Course by contacting the lead faculty member. </w:t>
      </w:r>
      <w:r w:rsidR="7F228928" w:rsidRPr="7F139D16">
        <w:rPr>
          <w:sz w:val="24"/>
          <w:szCs w:val="24"/>
        </w:rPr>
        <w:t xml:space="preserve">Faculty are strongly encouraged to collect student interest through an online form. The Global Learning </w:t>
      </w:r>
      <w:r w:rsidR="166CD4C6" w:rsidRPr="7F139D16">
        <w:rPr>
          <w:sz w:val="24"/>
          <w:szCs w:val="24"/>
        </w:rPr>
        <w:t xml:space="preserve">Office </w:t>
      </w:r>
      <w:r w:rsidR="7F228928" w:rsidRPr="7F139D16">
        <w:rPr>
          <w:sz w:val="24"/>
          <w:szCs w:val="24"/>
        </w:rPr>
        <w:t xml:space="preserve">will provide this template. </w:t>
      </w:r>
      <w:r w:rsidRPr="7F139D16">
        <w:rPr>
          <w:sz w:val="24"/>
          <w:szCs w:val="24"/>
        </w:rPr>
        <w:t>It is the faculty member's responsibility to determine if the applicant qualifies for the Global Field Course by meeting all prerequisites. For final approval, students must complete a Global Field Course Student Commitment Form and all associated medical and liability forms. All forms can be obtained from Global Learning.</w:t>
      </w:r>
    </w:p>
    <w:p w14:paraId="39ACB254" w14:textId="77777777" w:rsidR="00462F85" w:rsidRPr="00CB392C" w:rsidRDefault="00462F85" w:rsidP="00CB392C">
      <w:pPr>
        <w:rPr>
          <w:b/>
          <w:bCs/>
          <w:sz w:val="24"/>
          <w:szCs w:val="24"/>
        </w:rPr>
      </w:pPr>
      <w:r w:rsidRPr="763116F5">
        <w:rPr>
          <w:b/>
          <w:bCs/>
          <w:sz w:val="24"/>
          <w:szCs w:val="24"/>
        </w:rPr>
        <w:lastRenderedPageBreak/>
        <w:t>Enrollment Process - Academic Courses</w:t>
      </w:r>
    </w:p>
    <w:p w14:paraId="31421915" w14:textId="3A3C8D34" w:rsidR="00462F85" w:rsidRPr="00CB392C" w:rsidRDefault="1ACA6D0B" w:rsidP="00CB392C">
      <w:pPr>
        <w:rPr>
          <w:sz w:val="24"/>
          <w:szCs w:val="24"/>
        </w:rPr>
      </w:pPr>
      <w:r w:rsidRPr="328898B5">
        <w:rPr>
          <w:rStyle w:val="cf01"/>
          <w:rFonts w:asciiTheme="minorHAnsi" w:hAnsiTheme="minorHAnsi" w:cstheme="minorBidi"/>
          <w:sz w:val="24"/>
          <w:szCs w:val="24"/>
        </w:rPr>
        <w:t>Students must be approved by the lead faculty member to be registered for a Global Field Course.</w:t>
      </w:r>
      <w:r w:rsidR="015B9676" w:rsidRPr="328898B5">
        <w:rPr>
          <w:rStyle w:val="cf01"/>
          <w:rFonts w:asciiTheme="minorHAnsi" w:hAnsiTheme="minorHAnsi" w:cstheme="minorBidi"/>
          <w:sz w:val="24"/>
          <w:szCs w:val="24"/>
        </w:rPr>
        <w:t xml:space="preserve"> </w:t>
      </w:r>
      <w:r w:rsidR="4E77C562" w:rsidRPr="328898B5">
        <w:rPr>
          <w:sz w:val="24"/>
          <w:szCs w:val="24"/>
        </w:rPr>
        <w:t>The department should consider placing prerequisites</w:t>
      </w:r>
      <w:r w:rsidR="1BC5BECD" w:rsidRPr="328898B5">
        <w:rPr>
          <w:sz w:val="24"/>
          <w:szCs w:val="24"/>
        </w:rPr>
        <w:t xml:space="preserve"> </w:t>
      </w:r>
      <w:r w:rsidR="3207CC55" w:rsidRPr="328898B5">
        <w:rPr>
          <w:sz w:val="24"/>
          <w:szCs w:val="24"/>
        </w:rPr>
        <w:t xml:space="preserve">and/or registration restrictions </w:t>
      </w:r>
      <w:r w:rsidR="1BC5BECD" w:rsidRPr="328898B5">
        <w:rPr>
          <w:sz w:val="24"/>
          <w:szCs w:val="24"/>
        </w:rPr>
        <w:t>as needed.</w:t>
      </w:r>
      <w:r w:rsidR="28BAF978" w:rsidRPr="328898B5">
        <w:rPr>
          <w:sz w:val="24"/>
          <w:szCs w:val="24"/>
        </w:rPr>
        <w:t xml:space="preserve"> </w:t>
      </w:r>
      <w:r w:rsidR="370CF226" w:rsidRPr="328898B5">
        <w:rPr>
          <w:sz w:val="24"/>
          <w:szCs w:val="24"/>
        </w:rPr>
        <w:t>In addition to faculty approval, students must submit the Commitment Form and Student Conduct Form before becoming eligible to participate in the course.</w:t>
      </w:r>
    </w:p>
    <w:p w14:paraId="2989F280" w14:textId="4174DAA0" w:rsidR="00036633" w:rsidRPr="00CB392C" w:rsidRDefault="00462F85" w:rsidP="00CB392C">
      <w:pPr>
        <w:rPr>
          <w:sz w:val="24"/>
          <w:szCs w:val="24"/>
        </w:rPr>
      </w:pPr>
      <w:r w:rsidRPr="763116F5">
        <w:rPr>
          <w:sz w:val="24"/>
          <w:szCs w:val="24"/>
        </w:rPr>
        <w:t>The basis upon which a student may be denied enrollment in a Global Field Course program includes, but is not limited to, failure to maintain good academic standing, inadequate course prerequisites, or evidence of pending or resolved judicial proceedings</w:t>
      </w:r>
      <w:r w:rsidR="00CB392C" w:rsidRPr="763116F5">
        <w:rPr>
          <w:sz w:val="24"/>
          <w:szCs w:val="24"/>
        </w:rPr>
        <w:t>.</w:t>
      </w:r>
    </w:p>
    <w:p w14:paraId="225881F9" w14:textId="6A71E954" w:rsidR="763116F5" w:rsidRDefault="763116F5" w:rsidP="763116F5">
      <w:pPr>
        <w:rPr>
          <w:b/>
          <w:bCs/>
          <w:sz w:val="24"/>
          <w:szCs w:val="24"/>
        </w:rPr>
      </w:pPr>
    </w:p>
    <w:p w14:paraId="149EFDE0" w14:textId="77777777" w:rsidR="00B43D20" w:rsidRPr="00CA3E21" w:rsidRDefault="00B43D20" w:rsidP="00CB392C">
      <w:pPr>
        <w:rPr>
          <w:b/>
          <w:bCs/>
          <w:sz w:val="24"/>
          <w:szCs w:val="24"/>
        </w:rPr>
      </w:pPr>
      <w:r w:rsidRPr="763116F5">
        <w:rPr>
          <w:b/>
          <w:bCs/>
          <w:sz w:val="24"/>
          <w:szCs w:val="24"/>
        </w:rPr>
        <w:t>Non-degree Student Enrollment/Participation</w:t>
      </w:r>
    </w:p>
    <w:p w14:paraId="2637E064" w14:textId="43A6A193" w:rsidR="00036633" w:rsidRDefault="00B43D20" w:rsidP="00BD539C">
      <w:pPr>
        <w:rPr>
          <w:sz w:val="24"/>
          <w:szCs w:val="24"/>
        </w:rPr>
      </w:pPr>
      <w:r w:rsidRPr="00CA3E21">
        <w:rPr>
          <w:sz w:val="24"/>
          <w:szCs w:val="24"/>
        </w:rPr>
        <w:t>Eastern faculty receive frequent requests from non-students (i.e., spouse or friend of an enrolled student or participating faculty member) to participate in a Global Field Course program without enrolling in the academic coursework. Such enrollment is permitted on a space available basis and requires the permission of the faculty member(s) leading the program. Guests of the program must complete all required authorization and release forms and pay all costs associated with participation in the Global Field Course program. In the case of family members accompanying faculty on Global Field Course programs, it is noted that this should not interfere with the faculty member's ability to fulfill all responsibilities associated with the program. In general, Eastern shall not admit any participants under age 16, unless accompanied by a parent or legal guardian.</w:t>
      </w:r>
    </w:p>
    <w:p w14:paraId="3EB231E5" w14:textId="77777777" w:rsidR="00E85261" w:rsidRDefault="00E85261" w:rsidP="00BD539C">
      <w:pPr>
        <w:rPr>
          <w:sz w:val="24"/>
          <w:szCs w:val="24"/>
        </w:rPr>
      </w:pPr>
    </w:p>
    <w:p w14:paraId="0A83C98D" w14:textId="77777777" w:rsidR="00E85261" w:rsidRPr="00112297" w:rsidRDefault="7512C95E" w:rsidP="328898B5">
      <w:pPr>
        <w:rPr>
          <w:b/>
          <w:bCs/>
          <w:sz w:val="24"/>
          <w:szCs w:val="24"/>
        </w:rPr>
      </w:pPr>
      <w:bookmarkStart w:id="7" w:name="Payments"/>
      <w:r w:rsidRPr="00112297">
        <w:rPr>
          <w:b/>
          <w:bCs/>
          <w:sz w:val="24"/>
          <w:szCs w:val="24"/>
        </w:rPr>
        <w:t>Collecting of Revenue &amp; Payment to Vendors (Bursar's Office)</w:t>
      </w:r>
      <w:bookmarkEnd w:id="7"/>
    </w:p>
    <w:p w14:paraId="7E041338" w14:textId="28BD5C71" w:rsidR="1A885D5F" w:rsidRPr="00112297" w:rsidRDefault="1A885D5F" w:rsidP="328898B5">
      <w:pPr>
        <w:rPr>
          <w:sz w:val="24"/>
          <w:szCs w:val="24"/>
        </w:rPr>
      </w:pPr>
      <w:r w:rsidRPr="00112297">
        <w:rPr>
          <w:sz w:val="24"/>
          <w:szCs w:val="24"/>
        </w:rPr>
        <w:t>It is the faculty member's responsibility to coordinate with the Global Learning Coordinator and the Travel Office in Fiscal Affairs to pay vendor invoices. Under no circumstance should faculty use personal banking/checking accounts to collect, deposit, or pay vendors relating to Global Field Courses.</w:t>
      </w:r>
    </w:p>
    <w:p w14:paraId="7CD7D43A" w14:textId="2BEC338C" w:rsidR="00E85261" w:rsidRPr="00112297" w:rsidRDefault="00E85261" w:rsidP="328898B5">
      <w:pPr>
        <w:rPr>
          <w:color w:val="FF0000"/>
          <w:sz w:val="24"/>
          <w:szCs w:val="24"/>
        </w:rPr>
      </w:pPr>
      <w:r w:rsidRPr="00112297">
        <w:rPr>
          <w:noProof/>
          <w:sz w:val="24"/>
          <w:szCs w:val="24"/>
        </w:rPr>
        <w:drawing>
          <wp:anchor distT="0" distB="0" distL="0" distR="0" simplePos="0" relativeHeight="251658242" behindDoc="1" locked="0" layoutInCell="1" allowOverlap="1" wp14:anchorId="2C2399A5" wp14:editId="6CCA1705">
            <wp:simplePos x="0" y="0"/>
            <wp:positionH relativeFrom="page">
              <wp:posOffset>6865619</wp:posOffset>
            </wp:positionH>
            <wp:positionV relativeFrom="paragraph">
              <wp:posOffset>1216835</wp:posOffset>
            </wp:positionV>
            <wp:extent cx="7620" cy="187451"/>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25" cstate="print"/>
                    <a:stretch>
                      <a:fillRect/>
                    </a:stretch>
                  </pic:blipFill>
                  <pic:spPr>
                    <a:xfrm>
                      <a:off x="0" y="0"/>
                      <a:ext cx="7620" cy="187451"/>
                    </a:xfrm>
                    <a:prstGeom prst="rect">
                      <a:avLst/>
                    </a:prstGeom>
                  </pic:spPr>
                </pic:pic>
              </a:graphicData>
            </a:graphic>
          </wp:anchor>
        </w:drawing>
      </w:r>
      <w:r w:rsidR="7512C95E" w:rsidRPr="00112297">
        <w:rPr>
          <w:sz w:val="24"/>
          <w:szCs w:val="24"/>
        </w:rPr>
        <w:t xml:space="preserve">All checks and/or money orders from participants are payable to Eastern Connecticut State University. Students are responsible for depositing funds into the trip budget using approved Bursar deposit methods. Charges are not added to student accounts in the same way that tuition and fees are billed. </w:t>
      </w:r>
      <w:r w:rsidR="4CA6E2C3" w:rsidRPr="00112297">
        <w:rPr>
          <w:sz w:val="24"/>
          <w:szCs w:val="24"/>
        </w:rPr>
        <w:t xml:space="preserve">Students </w:t>
      </w:r>
      <w:r w:rsidR="4FFD6076" w:rsidRPr="00112297">
        <w:rPr>
          <w:sz w:val="24"/>
          <w:szCs w:val="24"/>
        </w:rPr>
        <w:t xml:space="preserve">must </w:t>
      </w:r>
      <w:r w:rsidR="4CA6E2C3" w:rsidRPr="00112297">
        <w:rPr>
          <w:sz w:val="24"/>
          <w:szCs w:val="24"/>
        </w:rPr>
        <w:t>pay via check with a deposit slip provided by</w:t>
      </w:r>
      <w:r w:rsidR="4DBF72B9" w:rsidRPr="00112297">
        <w:rPr>
          <w:sz w:val="24"/>
          <w:szCs w:val="24"/>
        </w:rPr>
        <w:t xml:space="preserve"> </w:t>
      </w:r>
      <w:r w:rsidR="4CA6E2C3" w:rsidRPr="00112297">
        <w:rPr>
          <w:sz w:val="24"/>
          <w:szCs w:val="24"/>
        </w:rPr>
        <w:t>Global Learning</w:t>
      </w:r>
      <w:r w:rsidR="3727ED99" w:rsidRPr="00112297">
        <w:rPr>
          <w:sz w:val="24"/>
          <w:szCs w:val="24"/>
        </w:rPr>
        <w:t xml:space="preserve"> </w:t>
      </w:r>
      <w:r w:rsidR="4CA6E2C3" w:rsidRPr="00112297">
        <w:rPr>
          <w:sz w:val="24"/>
          <w:szCs w:val="24"/>
        </w:rPr>
        <w:t xml:space="preserve">at the Bursar’s office. </w:t>
      </w:r>
      <w:r w:rsidR="5890AB6D" w:rsidRPr="00112297">
        <w:rPr>
          <w:sz w:val="24"/>
          <w:szCs w:val="24"/>
        </w:rPr>
        <w:t xml:space="preserve">Trip budgets, including information on deposits paid and travel payments charged, can be found in </w:t>
      </w:r>
      <w:r w:rsidR="270E0014" w:rsidRPr="00112297">
        <w:rPr>
          <w:sz w:val="24"/>
          <w:szCs w:val="24"/>
        </w:rPr>
        <w:t>the</w:t>
      </w:r>
      <w:r w:rsidR="5890AB6D" w:rsidRPr="00112297">
        <w:rPr>
          <w:sz w:val="24"/>
          <w:szCs w:val="24"/>
        </w:rPr>
        <w:t xml:space="preserve"> </w:t>
      </w:r>
      <w:proofErr w:type="spellStart"/>
      <w:r w:rsidR="5890AB6D" w:rsidRPr="00112297">
        <w:rPr>
          <w:sz w:val="24"/>
          <w:szCs w:val="24"/>
        </w:rPr>
        <w:t>WebFocus</w:t>
      </w:r>
      <w:proofErr w:type="spellEnd"/>
      <w:r w:rsidR="5890AB6D" w:rsidRPr="00112297">
        <w:rPr>
          <w:sz w:val="24"/>
          <w:szCs w:val="24"/>
        </w:rPr>
        <w:t xml:space="preserve"> </w:t>
      </w:r>
      <w:r w:rsidR="308DA44B" w:rsidRPr="00112297">
        <w:rPr>
          <w:sz w:val="24"/>
          <w:szCs w:val="24"/>
        </w:rPr>
        <w:t xml:space="preserve">reporting tool </w:t>
      </w:r>
      <w:r w:rsidR="5890AB6D" w:rsidRPr="00112297">
        <w:rPr>
          <w:sz w:val="24"/>
          <w:szCs w:val="24"/>
        </w:rPr>
        <w:t xml:space="preserve">under the Global Learning coordinator’s name in the “Budget Reports” section. </w:t>
      </w:r>
      <w:r w:rsidR="1961CFEA" w:rsidRPr="00112297">
        <w:rPr>
          <w:sz w:val="24"/>
          <w:szCs w:val="24"/>
        </w:rPr>
        <w:t>The academic department must track these payments through</w:t>
      </w:r>
      <w:r w:rsidR="38DD4F1D" w:rsidRPr="00112297">
        <w:rPr>
          <w:sz w:val="24"/>
          <w:szCs w:val="24"/>
        </w:rPr>
        <w:t xml:space="preserve"> </w:t>
      </w:r>
      <w:proofErr w:type="spellStart"/>
      <w:r w:rsidR="38DD4F1D" w:rsidRPr="00112297">
        <w:rPr>
          <w:sz w:val="24"/>
          <w:szCs w:val="24"/>
        </w:rPr>
        <w:t>WebFocus</w:t>
      </w:r>
      <w:proofErr w:type="spellEnd"/>
      <w:r w:rsidR="38DD4F1D" w:rsidRPr="00112297">
        <w:rPr>
          <w:sz w:val="24"/>
          <w:szCs w:val="24"/>
        </w:rPr>
        <w:t xml:space="preserve"> Budget reporting. </w:t>
      </w:r>
      <w:r w:rsidR="5890AB6D" w:rsidRPr="00112297">
        <w:rPr>
          <w:sz w:val="24"/>
          <w:szCs w:val="24"/>
        </w:rPr>
        <w:t>Additional g</w:t>
      </w:r>
      <w:r w:rsidR="4EE4841F" w:rsidRPr="00112297">
        <w:rPr>
          <w:sz w:val="24"/>
          <w:szCs w:val="24"/>
        </w:rPr>
        <w:t>uidance on this process can be given by Global Learning if needed.</w:t>
      </w:r>
    </w:p>
    <w:p w14:paraId="30806F79" w14:textId="2D037D1F" w:rsidR="00E85261" w:rsidRPr="00112297" w:rsidRDefault="43B189E2" w:rsidP="328898B5">
      <w:pPr>
        <w:rPr>
          <w:sz w:val="24"/>
          <w:szCs w:val="24"/>
        </w:rPr>
      </w:pPr>
      <w:bookmarkStart w:id="8" w:name="_Int_yJOaz4X8"/>
      <w:r w:rsidRPr="00112297">
        <w:rPr>
          <w:sz w:val="24"/>
          <w:szCs w:val="24"/>
        </w:rPr>
        <w:lastRenderedPageBreak/>
        <w:t xml:space="preserve">The first deposit should be a minimum of </w:t>
      </w:r>
      <w:r w:rsidR="2F3C61F0" w:rsidRPr="00112297">
        <w:rPr>
          <w:sz w:val="24"/>
          <w:szCs w:val="24"/>
        </w:rPr>
        <w:t xml:space="preserve">20% of the total trip cost </w:t>
      </w:r>
      <w:r w:rsidRPr="00112297">
        <w:rPr>
          <w:sz w:val="24"/>
          <w:szCs w:val="24"/>
        </w:rPr>
        <w:t xml:space="preserve">and be collected </w:t>
      </w:r>
      <w:r w:rsidR="2A99AB47" w:rsidRPr="00112297">
        <w:rPr>
          <w:sz w:val="24"/>
          <w:szCs w:val="24"/>
        </w:rPr>
        <w:t>in December for</w:t>
      </w:r>
      <w:r w:rsidRPr="00112297">
        <w:rPr>
          <w:sz w:val="24"/>
          <w:szCs w:val="24"/>
        </w:rPr>
        <w:t xml:space="preserve"> </w:t>
      </w:r>
      <w:r w:rsidR="7C2F46F4" w:rsidRPr="00112297">
        <w:rPr>
          <w:sz w:val="24"/>
          <w:szCs w:val="24"/>
        </w:rPr>
        <w:t>spring</w:t>
      </w:r>
      <w:r w:rsidRPr="00112297">
        <w:rPr>
          <w:sz w:val="24"/>
          <w:szCs w:val="24"/>
        </w:rPr>
        <w:t xml:space="preserve"> semester</w:t>
      </w:r>
      <w:r w:rsidR="54F1C75F" w:rsidRPr="00112297">
        <w:rPr>
          <w:sz w:val="24"/>
          <w:szCs w:val="24"/>
        </w:rPr>
        <w:t xml:space="preserve"> courses</w:t>
      </w:r>
      <w:r w:rsidRPr="00112297">
        <w:rPr>
          <w:sz w:val="24"/>
          <w:szCs w:val="24"/>
        </w:rPr>
        <w:t>.</w:t>
      </w:r>
      <w:bookmarkEnd w:id="8"/>
      <w:r w:rsidRPr="00112297">
        <w:rPr>
          <w:sz w:val="24"/>
          <w:szCs w:val="24"/>
        </w:rPr>
        <w:t xml:space="preserve"> The failure of students to pay the first deposit by the deadline should result in the dropping of the course. The deposit schedule needs to be finalized by </w:t>
      </w:r>
      <w:r w:rsidR="5D23FA91" w:rsidRPr="00112297">
        <w:rPr>
          <w:sz w:val="24"/>
          <w:szCs w:val="24"/>
        </w:rPr>
        <w:t xml:space="preserve">mid-November so students can have advance notice to prepare for payment via check at the Bursar’s office. This schedule should be discussed with the Global Learning coordinator </w:t>
      </w:r>
      <w:r w:rsidR="29FB856C" w:rsidRPr="00112297">
        <w:rPr>
          <w:sz w:val="24"/>
          <w:szCs w:val="24"/>
        </w:rPr>
        <w:t>to ensure</w:t>
      </w:r>
      <w:r w:rsidR="5D23FA91" w:rsidRPr="00112297">
        <w:rPr>
          <w:sz w:val="24"/>
          <w:szCs w:val="24"/>
        </w:rPr>
        <w:t xml:space="preserve"> information can be posted online. </w:t>
      </w:r>
      <w:r w:rsidR="70C886DE" w:rsidRPr="00112297">
        <w:rPr>
          <w:sz w:val="24"/>
          <w:szCs w:val="24"/>
        </w:rPr>
        <w:t>It is recommended that a total of three deposits be collected for all trips.</w:t>
      </w:r>
    </w:p>
    <w:p w14:paraId="2FB03919" w14:textId="30EAE1B8" w:rsidR="004C1016" w:rsidRDefault="5D026F69" w:rsidP="328898B5">
      <w:pPr>
        <w:rPr>
          <w:sz w:val="24"/>
          <w:szCs w:val="24"/>
        </w:rPr>
      </w:pPr>
      <w:r w:rsidRPr="00112297">
        <w:rPr>
          <w:sz w:val="24"/>
          <w:szCs w:val="24"/>
        </w:rPr>
        <w:t xml:space="preserve">The following payment deadlines are strongly recommended </w:t>
      </w:r>
      <w:r w:rsidR="47D42C82" w:rsidRPr="00112297">
        <w:rPr>
          <w:sz w:val="24"/>
          <w:szCs w:val="24"/>
        </w:rPr>
        <w:t>to</w:t>
      </w:r>
      <w:r w:rsidR="33771613" w:rsidRPr="00112297">
        <w:rPr>
          <w:sz w:val="24"/>
          <w:szCs w:val="24"/>
        </w:rPr>
        <w:t xml:space="preserve"> </w:t>
      </w:r>
      <w:r w:rsidR="47D42C82" w:rsidRPr="00112297">
        <w:rPr>
          <w:sz w:val="24"/>
          <w:szCs w:val="24"/>
        </w:rPr>
        <w:t xml:space="preserve">solidify course rosters prior to winter break and finalize participation commitments </w:t>
      </w:r>
      <w:r w:rsidR="5B608DA4" w:rsidRPr="00112297">
        <w:rPr>
          <w:sz w:val="24"/>
          <w:szCs w:val="24"/>
        </w:rPr>
        <w:t>ahead of</w:t>
      </w:r>
      <w:r w:rsidR="47D42C82" w:rsidRPr="00112297">
        <w:rPr>
          <w:sz w:val="24"/>
          <w:szCs w:val="24"/>
        </w:rPr>
        <w:t xml:space="preserve"> the spring semester.</w:t>
      </w:r>
      <w:r w:rsidR="006C92A4" w:rsidRPr="00112297">
        <w:rPr>
          <w:sz w:val="24"/>
          <w:szCs w:val="24"/>
        </w:rPr>
        <w:t xml:space="preserve"> </w:t>
      </w:r>
    </w:p>
    <w:p w14:paraId="784D7302" w14:textId="468B3819" w:rsidR="004C1016" w:rsidRPr="004C1016" w:rsidRDefault="004C1016" w:rsidP="328898B5">
      <w:pPr>
        <w:rPr>
          <w:b/>
          <w:bCs/>
          <w:sz w:val="24"/>
          <w:szCs w:val="24"/>
        </w:rPr>
      </w:pPr>
      <w:r>
        <w:rPr>
          <w:b/>
          <w:bCs/>
          <w:sz w:val="24"/>
          <w:szCs w:val="24"/>
        </w:rPr>
        <w:t>Spring Break or May Travel</w:t>
      </w:r>
    </w:p>
    <w:p w14:paraId="11CB6BE3" w14:textId="5C333197" w:rsidR="18165666" w:rsidRPr="00112297" w:rsidRDefault="004C1016" w:rsidP="328898B5">
      <w:pPr>
        <w:pStyle w:val="ListParagraph"/>
        <w:numPr>
          <w:ilvl w:val="0"/>
          <w:numId w:val="1"/>
        </w:numPr>
        <w:rPr>
          <w:sz w:val="24"/>
          <w:szCs w:val="24"/>
        </w:rPr>
      </w:pPr>
      <w:r>
        <w:rPr>
          <w:sz w:val="24"/>
          <w:szCs w:val="24"/>
        </w:rPr>
        <w:t>Deposit One: 50% of total cost, due by December 1</w:t>
      </w:r>
      <w:r w:rsidRPr="004C1016">
        <w:rPr>
          <w:sz w:val="24"/>
          <w:szCs w:val="24"/>
          <w:vertAlign w:val="superscript"/>
        </w:rPr>
        <w:t>st</w:t>
      </w:r>
      <w:r>
        <w:rPr>
          <w:sz w:val="24"/>
          <w:szCs w:val="24"/>
        </w:rPr>
        <w:t xml:space="preserve"> </w:t>
      </w:r>
    </w:p>
    <w:p w14:paraId="29A62402" w14:textId="7DC17152" w:rsidR="18165666" w:rsidRPr="00112297" w:rsidRDefault="004C1016" w:rsidP="328898B5">
      <w:pPr>
        <w:pStyle w:val="ListParagraph"/>
        <w:numPr>
          <w:ilvl w:val="0"/>
          <w:numId w:val="1"/>
        </w:numPr>
        <w:rPr>
          <w:sz w:val="24"/>
          <w:szCs w:val="24"/>
        </w:rPr>
      </w:pPr>
      <w:r>
        <w:rPr>
          <w:sz w:val="24"/>
          <w:szCs w:val="24"/>
        </w:rPr>
        <w:t>Deposit Two: remaining balance, due before the</w:t>
      </w:r>
      <w:r w:rsidR="6610F9F4" w:rsidRPr="00112297">
        <w:rPr>
          <w:sz w:val="24"/>
          <w:szCs w:val="24"/>
        </w:rPr>
        <w:t xml:space="preserve"> </w:t>
      </w:r>
      <w:r>
        <w:rPr>
          <w:sz w:val="24"/>
          <w:szCs w:val="24"/>
        </w:rPr>
        <w:t>first day of Spring classes</w:t>
      </w:r>
      <w:r w:rsidR="43B189E2" w:rsidRPr="00112297">
        <w:rPr>
          <w:sz w:val="24"/>
          <w:szCs w:val="24"/>
        </w:rPr>
        <w:t xml:space="preserve"> </w:t>
      </w:r>
    </w:p>
    <w:p w14:paraId="5C5CC929" w14:textId="0C52E146" w:rsidR="004C1016" w:rsidRDefault="004C1016" w:rsidP="004C1016">
      <w:pPr>
        <w:rPr>
          <w:sz w:val="24"/>
          <w:szCs w:val="24"/>
        </w:rPr>
      </w:pPr>
      <w:r>
        <w:rPr>
          <w:b/>
          <w:bCs/>
          <w:sz w:val="24"/>
          <w:szCs w:val="24"/>
        </w:rPr>
        <w:t>Summer Travel</w:t>
      </w:r>
    </w:p>
    <w:p w14:paraId="227B1178" w14:textId="6A5D973A" w:rsidR="004C1016" w:rsidRDefault="004C1016" w:rsidP="004C1016">
      <w:pPr>
        <w:pStyle w:val="ListParagraph"/>
        <w:numPr>
          <w:ilvl w:val="0"/>
          <w:numId w:val="24"/>
        </w:numPr>
        <w:rPr>
          <w:sz w:val="24"/>
          <w:szCs w:val="24"/>
        </w:rPr>
      </w:pPr>
      <w:r>
        <w:rPr>
          <w:sz w:val="24"/>
          <w:szCs w:val="24"/>
        </w:rPr>
        <w:t>Deposit One: 50% of total cost, due by March 1</w:t>
      </w:r>
      <w:r w:rsidRPr="004C1016">
        <w:rPr>
          <w:sz w:val="24"/>
          <w:szCs w:val="24"/>
          <w:vertAlign w:val="superscript"/>
        </w:rPr>
        <w:t>st</w:t>
      </w:r>
    </w:p>
    <w:p w14:paraId="6DA2BD34" w14:textId="3B26D7D7" w:rsidR="004C1016" w:rsidRPr="004C1016" w:rsidRDefault="004C1016" w:rsidP="004C1016">
      <w:pPr>
        <w:pStyle w:val="ListParagraph"/>
        <w:numPr>
          <w:ilvl w:val="0"/>
          <w:numId w:val="24"/>
        </w:numPr>
        <w:rPr>
          <w:sz w:val="24"/>
          <w:szCs w:val="24"/>
        </w:rPr>
      </w:pPr>
      <w:r>
        <w:rPr>
          <w:sz w:val="24"/>
          <w:szCs w:val="24"/>
        </w:rPr>
        <w:t>Deposit Two: remaining balance, due by April 1</w:t>
      </w:r>
      <w:r w:rsidRPr="004C1016">
        <w:rPr>
          <w:sz w:val="24"/>
          <w:szCs w:val="24"/>
          <w:vertAlign w:val="superscript"/>
        </w:rPr>
        <w:t>st</w:t>
      </w:r>
      <w:r>
        <w:rPr>
          <w:sz w:val="24"/>
          <w:szCs w:val="24"/>
        </w:rPr>
        <w:t xml:space="preserve"> </w:t>
      </w:r>
    </w:p>
    <w:p w14:paraId="6C3DB2DB" w14:textId="77777777" w:rsidR="00112297" w:rsidRDefault="00112297" w:rsidP="00E573AC">
      <w:pPr>
        <w:rPr>
          <w:color w:val="FF0000"/>
          <w:sz w:val="24"/>
          <w:szCs w:val="24"/>
        </w:rPr>
      </w:pPr>
    </w:p>
    <w:p w14:paraId="669E32F1" w14:textId="0BDB0439" w:rsidR="00E573AC" w:rsidRPr="00D235C6" w:rsidRDefault="00E573AC" w:rsidP="00E573AC">
      <w:pPr>
        <w:rPr>
          <w:b/>
          <w:bCs/>
          <w:sz w:val="24"/>
          <w:szCs w:val="24"/>
        </w:rPr>
      </w:pPr>
      <w:r w:rsidRPr="763116F5">
        <w:rPr>
          <w:b/>
          <w:bCs/>
          <w:sz w:val="24"/>
          <w:szCs w:val="24"/>
        </w:rPr>
        <w:t>Cancellation by Eastern due to Low Enrollment</w:t>
      </w:r>
    </w:p>
    <w:p w14:paraId="23D12503" w14:textId="2985B6E3" w:rsidR="006A44A7" w:rsidRPr="004C1016" w:rsidRDefault="362C6CBE" w:rsidP="004C1016">
      <w:pPr>
        <w:rPr>
          <w:sz w:val="24"/>
          <w:szCs w:val="24"/>
        </w:rPr>
      </w:pPr>
      <w:r w:rsidRPr="7F139D16">
        <w:rPr>
          <w:sz w:val="24"/>
          <w:szCs w:val="24"/>
        </w:rPr>
        <w:t>The decision to offer the course section relating to the Global Field Course is the academic dean's responsibility, working with the academic department and Global Learning.</w:t>
      </w:r>
      <w:r w:rsidR="1E3920C1" w:rsidRPr="7F139D16">
        <w:rPr>
          <w:sz w:val="24"/>
          <w:szCs w:val="24"/>
        </w:rPr>
        <w:t xml:space="preserve"> The decision to run or cancel the Global Field Course program based on enrollment levels rests with the academic dean and Global Learning consistent with the</w:t>
      </w:r>
      <w:r w:rsidR="7A6870E8" w:rsidRPr="7F139D16">
        <w:rPr>
          <w:sz w:val="24"/>
          <w:szCs w:val="24"/>
        </w:rPr>
        <w:t xml:space="preserve"> </w:t>
      </w:r>
      <w:r w:rsidR="1E3920C1" w:rsidRPr="7F139D16">
        <w:rPr>
          <w:sz w:val="24"/>
          <w:szCs w:val="24"/>
        </w:rPr>
        <w:t>cancellation/penalty date(s) established by the travel service</w:t>
      </w:r>
      <w:r w:rsidR="7B49917D" w:rsidRPr="7F139D16">
        <w:rPr>
          <w:sz w:val="24"/>
          <w:szCs w:val="24"/>
        </w:rPr>
        <w:t xml:space="preserve"> </w:t>
      </w:r>
      <w:r w:rsidR="1E3920C1" w:rsidRPr="7F139D16">
        <w:rPr>
          <w:sz w:val="24"/>
          <w:szCs w:val="24"/>
        </w:rPr>
        <w:t>providers being used</w:t>
      </w:r>
      <w:r w:rsidR="7B49917D" w:rsidRPr="7F139D16">
        <w:rPr>
          <w:sz w:val="24"/>
          <w:szCs w:val="24"/>
        </w:rPr>
        <w:t xml:space="preserve"> </w:t>
      </w:r>
      <w:r w:rsidR="1E3920C1" w:rsidRPr="7F139D16">
        <w:rPr>
          <w:sz w:val="24"/>
          <w:szCs w:val="24"/>
        </w:rPr>
        <w:t>fo</w:t>
      </w:r>
      <w:r w:rsidR="7B49917D" w:rsidRPr="7F139D16">
        <w:rPr>
          <w:sz w:val="24"/>
          <w:szCs w:val="24"/>
        </w:rPr>
        <w:t>r</w:t>
      </w:r>
      <w:r w:rsidR="1E3920C1" w:rsidRPr="7F139D16">
        <w:rPr>
          <w:sz w:val="24"/>
          <w:szCs w:val="24"/>
        </w:rPr>
        <w:t xml:space="preserve"> th</w:t>
      </w:r>
      <w:r w:rsidR="08C0B359" w:rsidRPr="7F139D16">
        <w:rPr>
          <w:sz w:val="24"/>
          <w:szCs w:val="24"/>
        </w:rPr>
        <w:t>e</w:t>
      </w:r>
      <w:r w:rsidR="1E3920C1" w:rsidRPr="7F139D16">
        <w:rPr>
          <w:sz w:val="24"/>
          <w:szCs w:val="24"/>
        </w:rPr>
        <w:t xml:space="preserve"> program.</w:t>
      </w:r>
      <w:r w:rsidR="7B49917D" w:rsidRPr="7F139D16">
        <w:rPr>
          <w:sz w:val="24"/>
          <w:szCs w:val="24"/>
        </w:rPr>
        <w:t xml:space="preserve"> </w:t>
      </w:r>
      <w:r w:rsidR="1E3920C1" w:rsidRPr="7F139D16">
        <w:rPr>
          <w:sz w:val="24"/>
          <w:szCs w:val="24"/>
        </w:rPr>
        <w:t>Therefore, close communication between the faculty members conducting the GFC and Global Learning is critical. Because all students enrolled in the travel program must also enroll in the corresponding academic course(s), and the enrollment deadline for the</w:t>
      </w:r>
      <w:r w:rsidR="04E049B9" w:rsidRPr="7F139D16">
        <w:rPr>
          <w:sz w:val="24"/>
          <w:szCs w:val="24"/>
        </w:rPr>
        <w:t xml:space="preserve"> </w:t>
      </w:r>
      <w:r w:rsidR="1E3920C1" w:rsidRPr="7F139D16">
        <w:rPr>
          <w:sz w:val="24"/>
          <w:szCs w:val="24"/>
        </w:rPr>
        <w:t>travel program</w:t>
      </w:r>
      <w:r w:rsidR="7B49917D" w:rsidRPr="7F139D16">
        <w:rPr>
          <w:sz w:val="24"/>
          <w:szCs w:val="24"/>
        </w:rPr>
        <w:t xml:space="preserve"> </w:t>
      </w:r>
      <w:r w:rsidR="1E3920C1" w:rsidRPr="7F139D16">
        <w:rPr>
          <w:sz w:val="24"/>
          <w:szCs w:val="24"/>
        </w:rPr>
        <w:t>will likely</w:t>
      </w:r>
      <w:r w:rsidR="7B49917D" w:rsidRPr="7F139D16">
        <w:rPr>
          <w:sz w:val="24"/>
          <w:szCs w:val="24"/>
        </w:rPr>
        <w:t xml:space="preserve"> </w:t>
      </w:r>
      <w:r w:rsidR="1E3920C1" w:rsidRPr="7F139D16">
        <w:rPr>
          <w:sz w:val="24"/>
          <w:szCs w:val="24"/>
        </w:rPr>
        <w:t>occur</w:t>
      </w:r>
      <w:r w:rsidR="7B49917D" w:rsidRPr="7F139D16">
        <w:rPr>
          <w:sz w:val="24"/>
          <w:szCs w:val="24"/>
        </w:rPr>
        <w:t xml:space="preserve"> </w:t>
      </w:r>
      <w:r w:rsidR="1E3920C1" w:rsidRPr="7F139D16">
        <w:rPr>
          <w:sz w:val="24"/>
          <w:szCs w:val="24"/>
        </w:rPr>
        <w:t>in</w:t>
      </w:r>
      <w:r w:rsidR="7B49917D" w:rsidRPr="7F139D16">
        <w:rPr>
          <w:sz w:val="24"/>
          <w:szCs w:val="24"/>
        </w:rPr>
        <w:t xml:space="preserve"> </w:t>
      </w:r>
      <w:r w:rsidR="1E3920C1" w:rsidRPr="7F139D16">
        <w:rPr>
          <w:sz w:val="24"/>
          <w:szCs w:val="24"/>
        </w:rPr>
        <w:t xml:space="preserve">advance of the </w:t>
      </w:r>
      <w:r w:rsidR="0FF44469" w:rsidRPr="7F139D16">
        <w:rPr>
          <w:sz w:val="24"/>
          <w:szCs w:val="24"/>
        </w:rPr>
        <w:t xml:space="preserve">Registrar’s add/drop </w:t>
      </w:r>
      <w:r w:rsidR="1E3920C1" w:rsidRPr="7F139D16">
        <w:rPr>
          <w:sz w:val="24"/>
          <w:szCs w:val="24"/>
        </w:rPr>
        <w:t>deadline, travel program enrollments determined by the travel service provider may be used as a leading indicator to</w:t>
      </w:r>
      <w:r w:rsidR="615E2005" w:rsidRPr="7F139D16">
        <w:rPr>
          <w:sz w:val="24"/>
          <w:szCs w:val="24"/>
        </w:rPr>
        <w:t xml:space="preserve"> </w:t>
      </w:r>
      <w:r w:rsidR="1E3920C1" w:rsidRPr="7F139D16">
        <w:rPr>
          <w:sz w:val="24"/>
          <w:szCs w:val="24"/>
        </w:rPr>
        <w:t>determine sufficient course enrollments. The faculty member is responsible for setting enrollment and cancellation deadlines with their Dean and Global Learning and informing students of</w:t>
      </w:r>
      <w:r w:rsidR="64E20311" w:rsidRPr="7F139D16">
        <w:rPr>
          <w:sz w:val="24"/>
          <w:szCs w:val="24"/>
        </w:rPr>
        <w:t xml:space="preserve"> </w:t>
      </w:r>
      <w:r w:rsidR="12FA88A6" w:rsidRPr="7F139D16">
        <w:rPr>
          <w:sz w:val="24"/>
          <w:szCs w:val="24"/>
        </w:rPr>
        <w:t>these deadlines</w:t>
      </w:r>
      <w:r w:rsidR="1E3920C1" w:rsidRPr="7F139D16">
        <w:rPr>
          <w:sz w:val="24"/>
          <w:szCs w:val="24"/>
        </w:rPr>
        <w:t>.</w:t>
      </w:r>
      <w:r w:rsidR="2E2C239F">
        <w:br/>
      </w:r>
      <w:r w:rsidR="2E2C239F">
        <w:br/>
      </w:r>
      <w:r w:rsidR="1E3920C1" w:rsidRPr="7F139D16">
        <w:rPr>
          <w:sz w:val="24"/>
          <w:szCs w:val="24"/>
        </w:rPr>
        <w:t>If the actual enrollment is less than anticipated and higher than the minimum number required by the travel service providers being used, the appropriate dean</w:t>
      </w:r>
      <w:r w:rsidR="14DDD3B5" w:rsidRPr="7F139D16">
        <w:rPr>
          <w:sz w:val="24"/>
          <w:szCs w:val="24"/>
        </w:rPr>
        <w:t xml:space="preserve"> </w:t>
      </w:r>
      <w:r w:rsidR="1E3920C1" w:rsidRPr="7F139D16">
        <w:rPr>
          <w:sz w:val="24"/>
          <w:szCs w:val="24"/>
        </w:rPr>
        <w:t xml:space="preserve">will meet with the faculty member(s) leading the program </w:t>
      </w:r>
      <w:r w:rsidR="451747EC" w:rsidRPr="7F139D16">
        <w:rPr>
          <w:sz w:val="24"/>
          <w:szCs w:val="24"/>
        </w:rPr>
        <w:t xml:space="preserve">and the Global Learning Coordinator </w:t>
      </w:r>
      <w:r w:rsidR="1E3920C1" w:rsidRPr="7F139D16">
        <w:rPr>
          <w:sz w:val="24"/>
          <w:szCs w:val="24"/>
        </w:rPr>
        <w:t xml:space="preserve">to discuss possible solutions to covering the shortfall that the lower-than-anticipated enrollment has caused. Included among the options to be explored are faculty providing part of their own travel costs; decreasing the level of services provided and/or increasing the cost per student by the amount </w:t>
      </w:r>
      <w:r w:rsidR="1E3920C1" w:rsidRPr="7F139D16">
        <w:rPr>
          <w:sz w:val="24"/>
          <w:szCs w:val="24"/>
        </w:rPr>
        <w:lastRenderedPageBreak/>
        <w:t>necessary to cover the shortfall. If an agreement is reached, modifications to the program will be made</w:t>
      </w:r>
      <w:r w:rsidR="1F497153" w:rsidRPr="7F139D16">
        <w:rPr>
          <w:sz w:val="24"/>
          <w:szCs w:val="24"/>
        </w:rPr>
        <w:t xml:space="preserve"> and</w:t>
      </w:r>
      <w:r w:rsidR="552D3ECC" w:rsidRPr="7F139D16">
        <w:rPr>
          <w:sz w:val="24"/>
          <w:szCs w:val="24"/>
        </w:rPr>
        <w:t xml:space="preserve"> students will </w:t>
      </w:r>
      <w:r w:rsidR="2CF830E2" w:rsidRPr="7F139D16">
        <w:rPr>
          <w:sz w:val="24"/>
          <w:szCs w:val="24"/>
        </w:rPr>
        <w:t xml:space="preserve">be notified of modifications </w:t>
      </w:r>
      <w:r w:rsidR="35BF8EAD" w:rsidRPr="7F139D16">
        <w:rPr>
          <w:sz w:val="24"/>
          <w:szCs w:val="24"/>
        </w:rPr>
        <w:t>(</w:t>
      </w:r>
      <w:r w:rsidR="2CF830E2" w:rsidRPr="7F139D16">
        <w:rPr>
          <w:sz w:val="24"/>
          <w:szCs w:val="24"/>
        </w:rPr>
        <w:t>if</w:t>
      </w:r>
      <w:r w:rsidR="37629FA2" w:rsidRPr="7F139D16">
        <w:rPr>
          <w:sz w:val="24"/>
          <w:szCs w:val="24"/>
        </w:rPr>
        <w:t xml:space="preserve"> modifications are significant</w:t>
      </w:r>
      <w:r w:rsidR="2CF830E2" w:rsidRPr="7F139D16">
        <w:rPr>
          <w:sz w:val="24"/>
          <w:szCs w:val="24"/>
        </w:rPr>
        <w:t xml:space="preserve">, </w:t>
      </w:r>
      <w:r w:rsidR="73DD07AA" w:rsidRPr="7F139D16">
        <w:rPr>
          <w:sz w:val="24"/>
          <w:szCs w:val="24"/>
        </w:rPr>
        <w:t xml:space="preserve">students will </w:t>
      </w:r>
      <w:r w:rsidR="184D7B7C" w:rsidRPr="7F139D16">
        <w:rPr>
          <w:sz w:val="24"/>
          <w:szCs w:val="24"/>
        </w:rPr>
        <w:t xml:space="preserve">also </w:t>
      </w:r>
      <w:r w:rsidR="6D25CCF7" w:rsidRPr="7F139D16">
        <w:rPr>
          <w:sz w:val="24"/>
          <w:szCs w:val="24"/>
        </w:rPr>
        <w:t xml:space="preserve">be </w:t>
      </w:r>
      <w:r w:rsidR="2CF830E2" w:rsidRPr="7F139D16">
        <w:rPr>
          <w:sz w:val="24"/>
          <w:szCs w:val="24"/>
        </w:rPr>
        <w:t>required to sign an agreement acknowledging the changes</w:t>
      </w:r>
      <w:r w:rsidR="7E487498" w:rsidRPr="7F139D16">
        <w:rPr>
          <w:sz w:val="24"/>
          <w:szCs w:val="24"/>
        </w:rPr>
        <w:t>)</w:t>
      </w:r>
      <w:r w:rsidR="2CF830E2" w:rsidRPr="7F139D16">
        <w:rPr>
          <w:sz w:val="24"/>
          <w:szCs w:val="24"/>
        </w:rPr>
        <w:t xml:space="preserve">, </w:t>
      </w:r>
      <w:r w:rsidR="1E3920C1" w:rsidRPr="7F139D16">
        <w:rPr>
          <w:sz w:val="24"/>
          <w:szCs w:val="24"/>
        </w:rPr>
        <w:t>and student enrollments re-confirmed in light of the changes made.</w:t>
      </w:r>
      <w:r w:rsidR="2E2C239F">
        <w:br/>
      </w:r>
      <w:r w:rsidR="2E2C239F">
        <w:br/>
      </w:r>
      <w:r w:rsidR="2C803F41" w:rsidRPr="7F139D16">
        <w:rPr>
          <w:sz w:val="24"/>
          <w:szCs w:val="24"/>
        </w:rPr>
        <w:t>If the actual enrollment is less than the anticipated enrollment and lower than the minimum number required by the travel service providers being used, the travel program will be cancelled for lack of enrollment.</w:t>
      </w:r>
      <w:r w:rsidR="2E2C239F">
        <w:br/>
      </w:r>
      <w:r w:rsidR="2E2C239F">
        <w:br/>
      </w:r>
    </w:p>
    <w:p w14:paraId="75ADD85F" w14:textId="4E3BD521" w:rsidR="009977E3" w:rsidRDefault="150353CD" w:rsidP="763116F5">
      <w:pPr>
        <w:jc w:val="center"/>
        <w:rPr>
          <w:b/>
          <w:bCs/>
          <w:sz w:val="28"/>
          <w:szCs w:val="28"/>
        </w:rPr>
      </w:pPr>
      <w:bookmarkStart w:id="9" w:name="Course"/>
      <w:r w:rsidRPr="763116F5">
        <w:rPr>
          <w:b/>
          <w:bCs/>
          <w:sz w:val="28"/>
          <w:szCs w:val="28"/>
        </w:rPr>
        <w:t>Course</w:t>
      </w:r>
      <w:r w:rsidR="3D22454B" w:rsidRPr="763116F5">
        <w:rPr>
          <w:b/>
          <w:bCs/>
          <w:sz w:val="28"/>
          <w:szCs w:val="28"/>
        </w:rPr>
        <w:t xml:space="preserve"> Offering</w:t>
      </w:r>
      <w:bookmarkEnd w:id="9"/>
    </w:p>
    <w:p w14:paraId="4A377FB6" w14:textId="77777777" w:rsidR="006B63DD" w:rsidRPr="00CA3E21" w:rsidRDefault="006B63DD" w:rsidP="006B63DD">
      <w:pPr>
        <w:rPr>
          <w:b/>
          <w:bCs/>
          <w:sz w:val="24"/>
          <w:szCs w:val="24"/>
        </w:rPr>
      </w:pPr>
      <w:r w:rsidRPr="763116F5">
        <w:rPr>
          <w:b/>
          <w:bCs/>
          <w:sz w:val="24"/>
          <w:szCs w:val="24"/>
        </w:rPr>
        <w:t>Pre-Departure Orientation Programs</w:t>
      </w:r>
    </w:p>
    <w:p w14:paraId="5E842544" w14:textId="4AF162C5" w:rsidR="006B63DD" w:rsidRDefault="006B63DD" w:rsidP="763116F5">
      <w:pPr>
        <w:rPr>
          <w:sz w:val="24"/>
          <w:szCs w:val="24"/>
        </w:rPr>
      </w:pPr>
      <w:r w:rsidRPr="763116F5">
        <w:rPr>
          <w:sz w:val="24"/>
          <w:szCs w:val="24"/>
        </w:rPr>
        <w:t xml:space="preserve">It is expected that the faculty conducting Global Field Courses hold several group meetings prior to departure </w:t>
      </w:r>
      <w:r w:rsidR="168EBF70" w:rsidRPr="763116F5">
        <w:rPr>
          <w:sz w:val="24"/>
          <w:szCs w:val="24"/>
        </w:rPr>
        <w:t>to</w:t>
      </w:r>
      <w:r w:rsidRPr="763116F5">
        <w:rPr>
          <w:sz w:val="24"/>
          <w:szCs w:val="24"/>
        </w:rPr>
        <w:t xml:space="preserve"> review specific program objectives, academic requirements, and share additional information relating to the academic course(s) and destination(s) to be visited. </w:t>
      </w:r>
      <w:r w:rsidR="0AD2F4DB" w:rsidRPr="763116F5">
        <w:rPr>
          <w:sz w:val="24"/>
          <w:szCs w:val="24"/>
        </w:rPr>
        <w:t>At these class meetings, faculty will review risk factors relating to their Global Field Course.</w:t>
      </w:r>
      <w:r w:rsidRPr="763116F5">
        <w:rPr>
          <w:sz w:val="24"/>
          <w:szCs w:val="24"/>
        </w:rPr>
        <w:t xml:space="preserve"> </w:t>
      </w:r>
    </w:p>
    <w:p w14:paraId="192EC52F" w14:textId="5E7D22B7" w:rsidR="763116F5" w:rsidRDefault="763116F5" w:rsidP="763116F5">
      <w:pPr>
        <w:rPr>
          <w:sz w:val="24"/>
          <w:szCs w:val="24"/>
        </w:rPr>
      </w:pPr>
    </w:p>
    <w:p w14:paraId="19161395" w14:textId="0F5CAD91" w:rsidR="0012182B" w:rsidRDefault="556178BB" w:rsidP="7F139D16">
      <w:pPr>
        <w:rPr>
          <w:b/>
          <w:bCs/>
          <w:sz w:val="24"/>
          <w:szCs w:val="24"/>
        </w:rPr>
      </w:pPr>
      <w:r w:rsidRPr="7F139D16">
        <w:rPr>
          <w:b/>
          <w:bCs/>
          <w:sz w:val="24"/>
          <w:szCs w:val="24"/>
        </w:rPr>
        <w:t>Global Learning Participant Release Checklist</w:t>
      </w:r>
    </w:p>
    <w:p w14:paraId="247E6DDB" w14:textId="43F5D4CA" w:rsidR="75D3B0CC" w:rsidRDefault="6B9CC871" w:rsidP="7F139D16">
      <w:pPr>
        <w:rPr>
          <w:sz w:val="24"/>
          <w:szCs w:val="24"/>
        </w:rPr>
      </w:pPr>
      <w:r w:rsidRPr="7F139D16">
        <w:rPr>
          <w:sz w:val="24"/>
          <w:szCs w:val="24"/>
        </w:rPr>
        <w:t>Once students have decided to participate in a Global Field Course, they will complete several forms intended to advise them of the risks inherent in travel and to document their ability to travel.</w:t>
      </w:r>
      <w:r w:rsidR="109659CA" w:rsidRPr="7F139D16">
        <w:rPr>
          <w:sz w:val="24"/>
          <w:szCs w:val="24"/>
        </w:rPr>
        <w:t xml:space="preserve"> </w:t>
      </w:r>
      <w:r w:rsidR="2558AF2C" w:rsidRPr="7F139D16">
        <w:rPr>
          <w:sz w:val="24"/>
          <w:szCs w:val="24"/>
        </w:rPr>
        <w:t xml:space="preserve">Each </w:t>
      </w:r>
      <w:r w:rsidR="109659CA" w:rsidRPr="7F139D16">
        <w:rPr>
          <w:sz w:val="24"/>
          <w:szCs w:val="24"/>
        </w:rPr>
        <w:t>form</w:t>
      </w:r>
      <w:r w:rsidR="3028888F" w:rsidRPr="7F139D16">
        <w:rPr>
          <w:sz w:val="24"/>
          <w:szCs w:val="24"/>
        </w:rPr>
        <w:t xml:space="preserve"> is</w:t>
      </w:r>
      <w:r w:rsidR="109659CA" w:rsidRPr="7F139D16">
        <w:rPr>
          <w:sz w:val="24"/>
          <w:szCs w:val="24"/>
        </w:rPr>
        <w:t xml:space="preserve"> linked </w:t>
      </w:r>
      <w:r w:rsidR="0388880A" w:rsidRPr="7F139D16">
        <w:rPr>
          <w:sz w:val="24"/>
          <w:szCs w:val="24"/>
        </w:rPr>
        <w:t>on</w:t>
      </w:r>
      <w:r w:rsidR="109659CA" w:rsidRPr="7F139D16">
        <w:rPr>
          <w:sz w:val="24"/>
          <w:szCs w:val="24"/>
        </w:rPr>
        <w:t xml:space="preserve"> t</w:t>
      </w:r>
      <w:r w:rsidR="07D26671" w:rsidRPr="7F139D16">
        <w:rPr>
          <w:sz w:val="24"/>
          <w:szCs w:val="24"/>
        </w:rPr>
        <w:t xml:space="preserve">he student </w:t>
      </w:r>
      <w:r w:rsidR="109659CA" w:rsidRPr="7F139D16">
        <w:rPr>
          <w:sz w:val="24"/>
          <w:szCs w:val="24"/>
        </w:rPr>
        <w:t>Participant Release Checklist</w:t>
      </w:r>
      <w:r w:rsidR="31B0B975" w:rsidRPr="7F139D16">
        <w:rPr>
          <w:sz w:val="24"/>
          <w:szCs w:val="24"/>
        </w:rPr>
        <w:t xml:space="preserve">. Individualized checklists are </w:t>
      </w:r>
      <w:r w:rsidR="109659CA" w:rsidRPr="7F139D16">
        <w:rPr>
          <w:sz w:val="24"/>
          <w:szCs w:val="24"/>
        </w:rPr>
        <w:t xml:space="preserve">sent to </w:t>
      </w:r>
      <w:r w:rsidR="6FEB8BAA" w:rsidRPr="7F139D16">
        <w:rPr>
          <w:sz w:val="24"/>
          <w:szCs w:val="24"/>
        </w:rPr>
        <w:t>students</w:t>
      </w:r>
      <w:r w:rsidR="109659CA" w:rsidRPr="7F139D16">
        <w:rPr>
          <w:sz w:val="24"/>
          <w:szCs w:val="24"/>
        </w:rPr>
        <w:t xml:space="preserve"> from </w:t>
      </w:r>
      <w:r w:rsidR="79B55985" w:rsidRPr="7F139D16">
        <w:rPr>
          <w:sz w:val="24"/>
          <w:szCs w:val="24"/>
        </w:rPr>
        <w:t>Global Learning</w:t>
      </w:r>
      <w:r w:rsidR="109659CA" w:rsidRPr="7F139D16">
        <w:rPr>
          <w:sz w:val="24"/>
          <w:szCs w:val="24"/>
        </w:rPr>
        <w:t xml:space="preserve">. </w:t>
      </w:r>
      <w:r w:rsidR="1356FFFD" w:rsidRPr="7F139D16">
        <w:rPr>
          <w:sz w:val="24"/>
          <w:szCs w:val="24"/>
        </w:rPr>
        <w:t xml:space="preserve">Students will be expected to complete most of the checklist </w:t>
      </w:r>
      <w:r w:rsidR="3EA19926" w:rsidRPr="7F139D16">
        <w:rPr>
          <w:sz w:val="24"/>
          <w:szCs w:val="24"/>
        </w:rPr>
        <w:t xml:space="preserve">during the </w:t>
      </w:r>
      <w:r w:rsidR="1356FFFD" w:rsidRPr="7F139D16">
        <w:rPr>
          <w:sz w:val="24"/>
          <w:szCs w:val="24"/>
        </w:rPr>
        <w:t>semester</w:t>
      </w:r>
      <w:r w:rsidR="3CBF4568" w:rsidRPr="7F139D16">
        <w:rPr>
          <w:sz w:val="24"/>
          <w:szCs w:val="24"/>
        </w:rPr>
        <w:t>, however, t</w:t>
      </w:r>
      <w:r w:rsidR="06502F1F" w:rsidRPr="7F139D16">
        <w:rPr>
          <w:sz w:val="24"/>
          <w:szCs w:val="24"/>
        </w:rPr>
        <w:t>he Commitment Form and Student Conduct Form are required before the first class.</w:t>
      </w:r>
      <w:r w:rsidR="55F45732" w:rsidRPr="7F139D16">
        <w:rPr>
          <w:sz w:val="24"/>
          <w:szCs w:val="24"/>
        </w:rPr>
        <w:t xml:space="preserve"> </w:t>
      </w:r>
      <w:r w:rsidR="6E81C03D" w:rsidRPr="7F139D16">
        <w:rPr>
          <w:sz w:val="24"/>
          <w:szCs w:val="24"/>
        </w:rPr>
        <w:t xml:space="preserve">Faculty members will be given access to information </w:t>
      </w:r>
      <w:r w:rsidR="55F45732" w:rsidRPr="7F139D16">
        <w:rPr>
          <w:sz w:val="24"/>
          <w:szCs w:val="24"/>
        </w:rPr>
        <w:t xml:space="preserve">students share about accessibility, allergies, etc. </w:t>
      </w:r>
    </w:p>
    <w:p w14:paraId="3878394F" w14:textId="54BB1187" w:rsidR="004868AD" w:rsidRDefault="7C900C31" w:rsidP="7F139D16">
      <w:pPr>
        <w:rPr>
          <w:sz w:val="24"/>
          <w:szCs w:val="24"/>
        </w:rPr>
      </w:pPr>
      <w:r w:rsidRPr="7F139D16">
        <w:rPr>
          <w:sz w:val="24"/>
          <w:szCs w:val="24"/>
        </w:rPr>
        <w:t>S</w:t>
      </w:r>
      <w:r w:rsidR="556178BB" w:rsidRPr="7F139D16">
        <w:rPr>
          <w:sz w:val="24"/>
          <w:szCs w:val="24"/>
        </w:rPr>
        <w:t xml:space="preserve">tudents should be submitting their deposits </w:t>
      </w:r>
      <w:r w:rsidR="0CDA5C59" w:rsidRPr="7F139D16">
        <w:rPr>
          <w:sz w:val="24"/>
          <w:szCs w:val="24"/>
        </w:rPr>
        <w:t>based on the pre-set deposit deadlines</w:t>
      </w:r>
      <w:r w:rsidR="004C1016">
        <w:rPr>
          <w:sz w:val="24"/>
          <w:szCs w:val="24"/>
        </w:rPr>
        <w:t xml:space="preserve"> (see page 21)</w:t>
      </w:r>
      <w:r w:rsidR="3C507997" w:rsidRPr="7F139D16">
        <w:rPr>
          <w:sz w:val="24"/>
          <w:szCs w:val="24"/>
        </w:rPr>
        <w:t xml:space="preserve"> while completing their checklist.</w:t>
      </w:r>
    </w:p>
    <w:p w14:paraId="3DB47945" w14:textId="4ED4577F" w:rsidR="763116F5" w:rsidRDefault="763116F5" w:rsidP="763116F5">
      <w:pPr>
        <w:rPr>
          <w:color w:val="FF0000"/>
          <w:sz w:val="24"/>
          <w:szCs w:val="24"/>
        </w:rPr>
      </w:pPr>
    </w:p>
    <w:p w14:paraId="3BFEE870" w14:textId="7499D406" w:rsidR="004868AD" w:rsidRPr="00F033A5" w:rsidRDefault="000E499A" w:rsidP="655D2AA6">
      <w:pPr>
        <w:rPr>
          <w:b/>
          <w:bCs/>
          <w:sz w:val="24"/>
          <w:szCs w:val="24"/>
        </w:rPr>
      </w:pPr>
      <w:r w:rsidRPr="655D2AA6">
        <w:rPr>
          <w:b/>
          <w:bCs/>
          <w:sz w:val="24"/>
          <w:szCs w:val="24"/>
        </w:rPr>
        <w:t>Student Costs</w:t>
      </w:r>
    </w:p>
    <w:p w14:paraId="3D27EDF9" w14:textId="14CE4160" w:rsidR="004868AD" w:rsidRPr="004868AD" w:rsidRDefault="004868AD" w:rsidP="655D2AA6">
      <w:pPr>
        <w:rPr>
          <w:sz w:val="24"/>
          <w:szCs w:val="24"/>
        </w:rPr>
      </w:pPr>
      <w:r w:rsidRPr="655D2AA6">
        <w:rPr>
          <w:sz w:val="24"/>
          <w:szCs w:val="24"/>
        </w:rPr>
        <w:t xml:space="preserve">It is important for students </w:t>
      </w:r>
      <w:r w:rsidR="2586E6F7" w:rsidRPr="655D2AA6">
        <w:rPr>
          <w:sz w:val="24"/>
          <w:szCs w:val="24"/>
        </w:rPr>
        <w:t xml:space="preserve">to be </w:t>
      </w:r>
      <w:r w:rsidRPr="655D2AA6">
        <w:rPr>
          <w:sz w:val="24"/>
          <w:szCs w:val="24"/>
        </w:rPr>
        <w:t>aware of the costs associated with a Global Field Course. The costs may include but are not limited to the following:</w:t>
      </w:r>
    </w:p>
    <w:p w14:paraId="3FE148C4" w14:textId="57B45A0F" w:rsidR="004868AD" w:rsidRPr="004868AD" w:rsidRDefault="4BFAD4B1" w:rsidP="655D2AA6">
      <w:pPr>
        <w:pStyle w:val="ListParagraph"/>
        <w:numPr>
          <w:ilvl w:val="0"/>
          <w:numId w:val="13"/>
        </w:numPr>
        <w:rPr>
          <w:sz w:val="24"/>
          <w:szCs w:val="24"/>
        </w:rPr>
      </w:pPr>
      <w:r w:rsidRPr="655D2AA6">
        <w:rPr>
          <w:sz w:val="24"/>
          <w:szCs w:val="24"/>
        </w:rPr>
        <w:t>Airfare (at time of initiating the program-expect fluctuations)</w:t>
      </w:r>
    </w:p>
    <w:p w14:paraId="40B162D7" w14:textId="765A1A07" w:rsidR="004868AD" w:rsidRPr="004868AD" w:rsidRDefault="4BFAD4B1" w:rsidP="655D2AA6">
      <w:pPr>
        <w:pStyle w:val="ListParagraph"/>
        <w:numPr>
          <w:ilvl w:val="0"/>
          <w:numId w:val="13"/>
        </w:numPr>
        <w:rPr>
          <w:sz w:val="24"/>
          <w:szCs w:val="24"/>
        </w:rPr>
      </w:pPr>
      <w:r w:rsidRPr="655D2AA6">
        <w:rPr>
          <w:sz w:val="24"/>
          <w:szCs w:val="24"/>
        </w:rPr>
        <w:t>Tuition/fees for the academic course</w:t>
      </w:r>
    </w:p>
    <w:p w14:paraId="7029B190" w14:textId="5A5D1AB4" w:rsidR="004868AD" w:rsidRPr="004868AD" w:rsidRDefault="4BFAD4B1" w:rsidP="655D2AA6">
      <w:pPr>
        <w:pStyle w:val="ListParagraph"/>
        <w:numPr>
          <w:ilvl w:val="0"/>
          <w:numId w:val="13"/>
        </w:numPr>
        <w:rPr>
          <w:sz w:val="24"/>
          <w:szCs w:val="24"/>
        </w:rPr>
      </w:pPr>
      <w:r w:rsidRPr="655D2AA6">
        <w:rPr>
          <w:sz w:val="24"/>
          <w:szCs w:val="24"/>
        </w:rPr>
        <w:t>Travel and health insurance costs: medical insurance, trip delay and interruption, medical evacuation, and repatriation of remains coverage</w:t>
      </w:r>
    </w:p>
    <w:p w14:paraId="0A8DCAE4" w14:textId="7DA36FA2" w:rsidR="004868AD" w:rsidRPr="004868AD" w:rsidRDefault="4BFAD4B1" w:rsidP="655D2AA6">
      <w:pPr>
        <w:pStyle w:val="ListParagraph"/>
        <w:numPr>
          <w:ilvl w:val="0"/>
          <w:numId w:val="13"/>
        </w:numPr>
        <w:rPr>
          <w:sz w:val="24"/>
          <w:szCs w:val="24"/>
        </w:rPr>
      </w:pPr>
      <w:r w:rsidRPr="655D2AA6">
        <w:rPr>
          <w:sz w:val="24"/>
          <w:szCs w:val="24"/>
        </w:rPr>
        <w:lastRenderedPageBreak/>
        <w:t>Land/sea travel (bus to-from airports; tour bus in country; taxis; trains; boat/ferry travel; etc.)</w:t>
      </w:r>
    </w:p>
    <w:p w14:paraId="7CAD3DC1" w14:textId="2079D2A1" w:rsidR="004868AD" w:rsidRPr="004868AD" w:rsidRDefault="4BFAD4B1" w:rsidP="655D2AA6">
      <w:pPr>
        <w:pStyle w:val="ListParagraph"/>
        <w:numPr>
          <w:ilvl w:val="0"/>
          <w:numId w:val="13"/>
        </w:numPr>
        <w:rPr>
          <w:sz w:val="24"/>
          <w:szCs w:val="24"/>
        </w:rPr>
      </w:pPr>
      <w:r w:rsidRPr="655D2AA6">
        <w:rPr>
          <w:sz w:val="24"/>
          <w:szCs w:val="24"/>
        </w:rPr>
        <w:t>Group meals</w:t>
      </w:r>
    </w:p>
    <w:p w14:paraId="3290883A" w14:textId="7AB8C359" w:rsidR="004868AD" w:rsidRPr="004868AD" w:rsidRDefault="4BFAD4B1" w:rsidP="655D2AA6">
      <w:pPr>
        <w:pStyle w:val="ListParagraph"/>
        <w:numPr>
          <w:ilvl w:val="0"/>
          <w:numId w:val="13"/>
        </w:numPr>
        <w:rPr>
          <w:sz w:val="24"/>
          <w:szCs w:val="24"/>
        </w:rPr>
      </w:pPr>
      <w:r w:rsidRPr="655D2AA6">
        <w:rPr>
          <w:sz w:val="24"/>
          <w:szCs w:val="24"/>
        </w:rPr>
        <w:t>Lodging</w:t>
      </w:r>
    </w:p>
    <w:p w14:paraId="7D2D8FD4" w14:textId="0DD7638E" w:rsidR="004868AD" w:rsidRPr="004868AD" w:rsidRDefault="4BFAD4B1" w:rsidP="655D2AA6">
      <w:pPr>
        <w:pStyle w:val="ListParagraph"/>
        <w:numPr>
          <w:ilvl w:val="0"/>
          <w:numId w:val="13"/>
        </w:numPr>
        <w:rPr>
          <w:sz w:val="24"/>
          <w:szCs w:val="24"/>
        </w:rPr>
      </w:pPr>
      <w:r w:rsidRPr="655D2AA6">
        <w:rPr>
          <w:sz w:val="24"/>
          <w:szCs w:val="24"/>
        </w:rPr>
        <w:t>Tickets (museums/exhibitions/concerts/etc.)</w:t>
      </w:r>
    </w:p>
    <w:p w14:paraId="57F3C63A" w14:textId="706EDE67" w:rsidR="004868AD" w:rsidRPr="004868AD" w:rsidRDefault="4BFAD4B1" w:rsidP="655D2AA6">
      <w:pPr>
        <w:pStyle w:val="ListParagraph"/>
        <w:numPr>
          <w:ilvl w:val="0"/>
          <w:numId w:val="13"/>
        </w:numPr>
        <w:rPr>
          <w:sz w:val="24"/>
          <w:szCs w:val="24"/>
        </w:rPr>
      </w:pPr>
      <w:r w:rsidRPr="655D2AA6">
        <w:rPr>
          <w:sz w:val="24"/>
          <w:szCs w:val="24"/>
        </w:rPr>
        <w:t>Incidental costs (food, souvenirs)</w:t>
      </w:r>
    </w:p>
    <w:p w14:paraId="3E0895FB" w14:textId="6154EE18" w:rsidR="004868AD" w:rsidRPr="004868AD" w:rsidRDefault="4BFAD4B1" w:rsidP="655D2AA6">
      <w:pPr>
        <w:pStyle w:val="ListParagraph"/>
        <w:numPr>
          <w:ilvl w:val="0"/>
          <w:numId w:val="13"/>
        </w:numPr>
        <w:rPr>
          <w:sz w:val="24"/>
          <w:szCs w:val="24"/>
        </w:rPr>
      </w:pPr>
      <w:r w:rsidRPr="655D2AA6">
        <w:rPr>
          <w:sz w:val="24"/>
          <w:szCs w:val="24"/>
        </w:rPr>
        <w:t>Administrative fee (which covers the cost of Faculty travel and expenses)</w:t>
      </w:r>
    </w:p>
    <w:p w14:paraId="393818E5" w14:textId="262CF308" w:rsidR="004868AD" w:rsidRDefault="004868AD" w:rsidP="655D2AA6">
      <w:pPr>
        <w:pStyle w:val="ListParagraph"/>
        <w:numPr>
          <w:ilvl w:val="0"/>
          <w:numId w:val="13"/>
        </w:numPr>
        <w:rPr>
          <w:sz w:val="24"/>
          <w:szCs w:val="24"/>
        </w:rPr>
      </w:pPr>
      <w:r w:rsidRPr="655D2AA6">
        <w:rPr>
          <w:sz w:val="24"/>
          <w:szCs w:val="24"/>
        </w:rPr>
        <w:t>Baggage fees</w:t>
      </w:r>
    </w:p>
    <w:p w14:paraId="377896E0" w14:textId="289C81AE" w:rsidR="7F139D16" w:rsidRDefault="7F139D16" w:rsidP="7F139D16">
      <w:pPr>
        <w:rPr>
          <w:b/>
          <w:bCs/>
          <w:sz w:val="24"/>
          <w:szCs w:val="24"/>
        </w:rPr>
      </w:pPr>
    </w:p>
    <w:p w14:paraId="75B38B42" w14:textId="77777777" w:rsidR="00A77705" w:rsidRPr="00CE3F9F" w:rsidRDefault="00A77705" w:rsidP="655D2AA6">
      <w:pPr>
        <w:rPr>
          <w:b/>
          <w:bCs/>
          <w:sz w:val="24"/>
          <w:szCs w:val="24"/>
        </w:rPr>
      </w:pPr>
      <w:r w:rsidRPr="655D2AA6">
        <w:rPr>
          <w:b/>
          <w:bCs/>
          <w:sz w:val="24"/>
          <w:szCs w:val="24"/>
        </w:rPr>
        <w:t>Payments by Students</w:t>
      </w:r>
    </w:p>
    <w:p w14:paraId="03F24A02" w14:textId="70133888" w:rsidR="00A77705" w:rsidRPr="00A77705" w:rsidRDefault="14477FF8" w:rsidP="7F139D16">
      <w:pPr>
        <w:rPr>
          <w:sz w:val="24"/>
          <w:szCs w:val="24"/>
        </w:rPr>
      </w:pPr>
      <w:r w:rsidRPr="7F139D16">
        <w:rPr>
          <w:sz w:val="24"/>
          <w:szCs w:val="24"/>
        </w:rPr>
        <w:t xml:space="preserve">It is important for students to know how payments should be made for the Global Field Course. All payments related to the travel (airfare, hotel, meals, etc.) must be made by the </w:t>
      </w:r>
      <w:r w:rsidR="6F883575" w:rsidRPr="7F139D16">
        <w:rPr>
          <w:sz w:val="24"/>
          <w:szCs w:val="24"/>
        </w:rPr>
        <w:t xml:space="preserve">student to the Bursar’s office </w:t>
      </w:r>
      <w:r w:rsidR="3E69EFC7" w:rsidRPr="7F139D16">
        <w:rPr>
          <w:sz w:val="24"/>
          <w:szCs w:val="24"/>
        </w:rPr>
        <w:t xml:space="preserve">using </w:t>
      </w:r>
      <w:r w:rsidR="0F5FACBA" w:rsidRPr="7F139D16">
        <w:rPr>
          <w:sz w:val="24"/>
          <w:szCs w:val="24"/>
        </w:rPr>
        <w:t>approved Bursar deposit methods.</w:t>
      </w:r>
      <w:r w:rsidR="6F883575" w:rsidRPr="7F139D16">
        <w:rPr>
          <w:sz w:val="24"/>
          <w:szCs w:val="24"/>
        </w:rPr>
        <w:t xml:space="preserve"> </w:t>
      </w:r>
      <w:r w:rsidRPr="7F139D16">
        <w:rPr>
          <w:sz w:val="24"/>
          <w:szCs w:val="24"/>
        </w:rPr>
        <w:t xml:space="preserve">All checks are to </w:t>
      </w:r>
      <w:r w:rsidR="1D99671B" w:rsidRPr="7F139D16">
        <w:rPr>
          <w:sz w:val="24"/>
          <w:szCs w:val="24"/>
        </w:rPr>
        <w:t xml:space="preserve">be </w:t>
      </w:r>
      <w:r w:rsidRPr="7F139D16">
        <w:rPr>
          <w:sz w:val="24"/>
          <w:szCs w:val="24"/>
        </w:rPr>
        <w:t>made payable to E</w:t>
      </w:r>
      <w:r w:rsidR="129668CB" w:rsidRPr="7F139D16">
        <w:rPr>
          <w:sz w:val="24"/>
          <w:szCs w:val="24"/>
        </w:rPr>
        <w:t>astern</w:t>
      </w:r>
      <w:r w:rsidRPr="7F139D16">
        <w:rPr>
          <w:sz w:val="24"/>
          <w:szCs w:val="24"/>
        </w:rPr>
        <w:t xml:space="preserve">. </w:t>
      </w:r>
      <w:r w:rsidR="05F3EEDF" w:rsidRPr="7F139D16">
        <w:rPr>
          <w:sz w:val="24"/>
          <w:szCs w:val="24"/>
        </w:rPr>
        <w:t>Global Learning will</w:t>
      </w:r>
      <w:r w:rsidR="6D4E7DA5" w:rsidRPr="7F139D16">
        <w:rPr>
          <w:sz w:val="24"/>
          <w:szCs w:val="24"/>
        </w:rPr>
        <w:t xml:space="preserve"> help</w:t>
      </w:r>
      <w:r w:rsidR="05F3EEDF" w:rsidRPr="7F139D16">
        <w:rPr>
          <w:sz w:val="24"/>
          <w:szCs w:val="24"/>
        </w:rPr>
        <w:t xml:space="preserve"> monitor these payments, but it is the faculty member's responsibility to ensure that all students are being timely with their payments.</w:t>
      </w:r>
    </w:p>
    <w:p w14:paraId="317CB384" w14:textId="4C18811D" w:rsidR="763116F5" w:rsidRDefault="54473A62" w:rsidP="7F139D16">
      <w:pPr>
        <w:rPr>
          <w:sz w:val="24"/>
          <w:szCs w:val="24"/>
        </w:rPr>
      </w:pPr>
      <w:r w:rsidRPr="7F139D16">
        <w:rPr>
          <w:sz w:val="24"/>
          <w:szCs w:val="24"/>
        </w:rPr>
        <w:t>If trip costs are lower than budgeted, enough to warrant a refund, refunds should be issued following the conclusion of travel. Refunds should be issued if the student has overpaid by $50 or more</w:t>
      </w:r>
    </w:p>
    <w:p w14:paraId="326FB791" w14:textId="77777777" w:rsidR="004C1016" w:rsidRDefault="004C1016" w:rsidP="7F139D16">
      <w:pPr>
        <w:rPr>
          <w:sz w:val="24"/>
          <w:szCs w:val="24"/>
        </w:rPr>
      </w:pPr>
    </w:p>
    <w:p w14:paraId="137234B1" w14:textId="1B3B41A8" w:rsidR="00923045" w:rsidRPr="00923045" w:rsidRDefault="00923045" w:rsidP="655D2AA6">
      <w:pPr>
        <w:rPr>
          <w:b/>
          <w:bCs/>
          <w:sz w:val="24"/>
          <w:szCs w:val="24"/>
        </w:rPr>
      </w:pPr>
      <w:r w:rsidRPr="655D2AA6">
        <w:rPr>
          <w:b/>
          <w:bCs/>
          <w:sz w:val="24"/>
          <w:szCs w:val="24"/>
        </w:rPr>
        <w:t>Faculty Use of the Eastern Travel Account</w:t>
      </w:r>
    </w:p>
    <w:p w14:paraId="1F5C2379" w14:textId="77777777" w:rsidR="00923045" w:rsidRPr="00923045" w:rsidRDefault="09B53AF6" w:rsidP="7F139D16">
      <w:pPr>
        <w:rPr>
          <w:sz w:val="24"/>
          <w:szCs w:val="24"/>
        </w:rPr>
      </w:pPr>
      <w:r w:rsidRPr="7F139D16">
        <w:rPr>
          <w:sz w:val="24"/>
          <w:szCs w:val="24"/>
        </w:rPr>
        <w:t>To faculty conducting Global Field Courses: All disbursements for travel are issued through Accounts Payable to the various vendors supporting the Global Field Course program. Withdrawals from the specific Travel Code Index may include but are not limited to payment for the following:</w:t>
      </w:r>
    </w:p>
    <w:p w14:paraId="2CC9A323" w14:textId="77777777" w:rsidR="00923045" w:rsidRPr="00923045" w:rsidRDefault="09B53AF6" w:rsidP="7F139D16">
      <w:pPr>
        <w:pStyle w:val="ListParagraph"/>
        <w:numPr>
          <w:ilvl w:val="0"/>
          <w:numId w:val="14"/>
        </w:numPr>
        <w:rPr>
          <w:sz w:val="24"/>
          <w:szCs w:val="24"/>
        </w:rPr>
      </w:pPr>
      <w:r w:rsidRPr="7F139D16">
        <w:rPr>
          <w:sz w:val="24"/>
          <w:szCs w:val="24"/>
        </w:rPr>
        <w:t>Airfare</w:t>
      </w:r>
    </w:p>
    <w:p w14:paraId="4E8448CF" w14:textId="77777777" w:rsidR="00923045" w:rsidRPr="00923045" w:rsidRDefault="09B53AF6" w:rsidP="7F139D16">
      <w:pPr>
        <w:pStyle w:val="ListParagraph"/>
        <w:numPr>
          <w:ilvl w:val="0"/>
          <w:numId w:val="14"/>
        </w:numPr>
        <w:rPr>
          <w:sz w:val="24"/>
          <w:szCs w:val="24"/>
        </w:rPr>
      </w:pPr>
      <w:r w:rsidRPr="7F139D16">
        <w:rPr>
          <w:sz w:val="24"/>
          <w:szCs w:val="24"/>
        </w:rPr>
        <w:t>Bus transportation to-from airport</w:t>
      </w:r>
    </w:p>
    <w:p w14:paraId="43EA17E6" w14:textId="77777777" w:rsidR="00923045" w:rsidRPr="00923045" w:rsidRDefault="09B53AF6" w:rsidP="7F139D16">
      <w:pPr>
        <w:pStyle w:val="ListParagraph"/>
        <w:numPr>
          <w:ilvl w:val="0"/>
          <w:numId w:val="14"/>
        </w:numPr>
        <w:rPr>
          <w:sz w:val="24"/>
          <w:szCs w:val="24"/>
        </w:rPr>
      </w:pPr>
      <w:r w:rsidRPr="7F139D16">
        <w:rPr>
          <w:sz w:val="24"/>
          <w:szCs w:val="24"/>
        </w:rPr>
        <w:t>Tuition/fees</w:t>
      </w:r>
    </w:p>
    <w:p w14:paraId="06A39F36" w14:textId="77777777" w:rsidR="00923045" w:rsidRPr="00923045" w:rsidRDefault="09B53AF6" w:rsidP="7F139D16">
      <w:pPr>
        <w:pStyle w:val="ListParagraph"/>
        <w:numPr>
          <w:ilvl w:val="0"/>
          <w:numId w:val="14"/>
        </w:numPr>
        <w:rPr>
          <w:sz w:val="24"/>
          <w:szCs w:val="24"/>
        </w:rPr>
      </w:pPr>
      <w:r w:rsidRPr="7F139D16">
        <w:rPr>
          <w:sz w:val="24"/>
          <w:szCs w:val="24"/>
        </w:rPr>
        <w:t>Land/sea travel</w:t>
      </w:r>
    </w:p>
    <w:p w14:paraId="4E1F8720" w14:textId="77777777" w:rsidR="00923045" w:rsidRPr="00923045" w:rsidRDefault="09B53AF6" w:rsidP="7F139D16">
      <w:pPr>
        <w:pStyle w:val="ListParagraph"/>
        <w:numPr>
          <w:ilvl w:val="0"/>
          <w:numId w:val="14"/>
        </w:numPr>
        <w:rPr>
          <w:sz w:val="24"/>
          <w:szCs w:val="24"/>
        </w:rPr>
      </w:pPr>
      <w:r w:rsidRPr="7F139D16">
        <w:rPr>
          <w:sz w:val="24"/>
          <w:szCs w:val="24"/>
        </w:rPr>
        <w:t>Pre-arranged group meals</w:t>
      </w:r>
    </w:p>
    <w:p w14:paraId="2A8FAC6B" w14:textId="77777777" w:rsidR="00923045" w:rsidRPr="00923045" w:rsidRDefault="09B53AF6" w:rsidP="7F139D16">
      <w:pPr>
        <w:pStyle w:val="ListParagraph"/>
        <w:numPr>
          <w:ilvl w:val="0"/>
          <w:numId w:val="14"/>
        </w:numPr>
        <w:rPr>
          <w:sz w:val="24"/>
          <w:szCs w:val="24"/>
        </w:rPr>
      </w:pPr>
      <w:r w:rsidRPr="7F139D16">
        <w:rPr>
          <w:sz w:val="24"/>
          <w:szCs w:val="24"/>
        </w:rPr>
        <w:t>Lodging</w:t>
      </w:r>
    </w:p>
    <w:p w14:paraId="64D65DE2" w14:textId="77777777" w:rsidR="00923045" w:rsidRPr="00923045" w:rsidRDefault="09B53AF6" w:rsidP="7F139D16">
      <w:pPr>
        <w:pStyle w:val="ListParagraph"/>
        <w:numPr>
          <w:ilvl w:val="0"/>
          <w:numId w:val="14"/>
        </w:numPr>
        <w:rPr>
          <w:sz w:val="24"/>
          <w:szCs w:val="24"/>
        </w:rPr>
      </w:pPr>
      <w:r w:rsidRPr="7F139D16">
        <w:rPr>
          <w:sz w:val="24"/>
          <w:szCs w:val="24"/>
        </w:rPr>
        <w:t>Tickets (museums/exhibitions/ concerts, etc.)</w:t>
      </w:r>
    </w:p>
    <w:p w14:paraId="0EDC9F37" w14:textId="77777777" w:rsidR="00923045" w:rsidRPr="00923045" w:rsidRDefault="09B53AF6" w:rsidP="7F139D16">
      <w:pPr>
        <w:pStyle w:val="ListParagraph"/>
        <w:numPr>
          <w:ilvl w:val="0"/>
          <w:numId w:val="14"/>
        </w:numPr>
        <w:rPr>
          <w:sz w:val="24"/>
          <w:szCs w:val="24"/>
        </w:rPr>
      </w:pPr>
      <w:r w:rsidRPr="7F139D16">
        <w:rPr>
          <w:sz w:val="24"/>
          <w:szCs w:val="24"/>
        </w:rPr>
        <w:t>Stipends for guest lecturers</w:t>
      </w:r>
    </w:p>
    <w:p w14:paraId="24C98DC9" w14:textId="5FB15675" w:rsidR="00474048" w:rsidRPr="00474048" w:rsidRDefault="1837C4FC" w:rsidP="7F139D16">
      <w:pPr>
        <w:rPr>
          <w:b/>
          <w:bCs/>
          <w:sz w:val="24"/>
          <w:szCs w:val="24"/>
        </w:rPr>
      </w:pPr>
      <w:r w:rsidRPr="7F139D16">
        <w:rPr>
          <w:sz w:val="24"/>
          <w:szCs w:val="24"/>
        </w:rPr>
        <w:t>Advances may be requested for a portion of the faculty per diem and for expenses that must be paid during group travel (activities that can’t be pre-paid prior to travel).</w:t>
      </w:r>
    </w:p>
    <w:p w14:paraId="4ABF27F3" w14:textId="6C638B58" w:rsidR="19687380" w:rsidRDefault="19687380" w:rsidP="655D2AA6">
      <w:pPr>
        <w:rPr>
          <w:color w:val="FF0000"/>
          <w:sz w:val="24"/>
          <w:szCs w:val="24"/>
        </w:rPr>
      </w:pPr>
    </w:p>
    <w:p w14:paraId="344C071B" w14:textId="4BF48284" w:rsidR="0012182B" w:rsidRPr="0012182B" w:rsidRDefault="0012182B" w:rsidP="655D2AA6">
      <w:pPr>
        <w:rPr>
          <w:b/>
          <w:bCs/>
          <w:sz w:val="24"/>
          <w:szCs w:val="24"/>
        </w:rPr>
      </w:pPr>
      <w:r w:rsidRPr="655D2AA6">
        <w:rPr>
          <w:b/>
          <w:bCs/>
          <w:sz w:val="24"/>
          <w:szCs w:val="24"/>
        </w:rPr>
        <w:lastRenderedPageBreak/>
        <w:t>Termination of Participation in a Global Field Course</w:t>
      </w:r>
    </w:p>
    <w:p w14:paraId="63B97691" w14:textId="1E0DD4BC" w:rsidR="0012182B" w:rsidRPr="0012182B" w:rsidRDefault="6D7A2F59" w:rsidP="655D2AA6">
      <w:pPr>
        <w:rPr>
          <w:sz w:val="24"/>
          <w:szCs w:val="24"/>
        </w:rPr>
      </w:pPr>
      <w:r w:rsidRPr="7F139D16">
        <w:rPr>
          <w:sz w:val="24"/>
          <w:szCs w:val="24"/>
        </w:rPr>
        <w:t xml:space="preserve">It is possible that it will become necessary to terminate a student's participation in a Global Field Course program once the course has started. </w:t>
      </w:r>
      <w:r w:rsidR="3A7D4708" w:rsidRPr="7F139D16">
        <w:rPr>
          <w:sz w:val="24"/>
          <w:szCs w:val="24"/>
        </w:rPr>
        <w:t xml:space="preserve">All students are informed of the termination clause on the Health and Safety agreement. </w:t>
      </w:r>
      <w:r w:rsidRPr="7F139D16">
        <w:rPr>
          <w:sz w:val="24"/>
          <w:szCs w:val="24"/>
        </w:rPr>
        <w:t>Incidents that may warrant a student's termination from the Global Field Course program may include, but are not limited to:</w:t>
      </w:r>
    </w:p>
    <w:p w14:paraId="5D0677C2" w14:textId="77777777" w:rsidR="0012182B" w:rsidRPr="0012182B" w:rsidRDefault="0012182B" w:rsidP="655D2AA6">
      <w:pPr>
        <w:pStyle w:val="ListParagraph"/>
        <w:numPr>
          <w:ilvl w:val="0"/>
          <w:numId w:val="12"/>
        </w:numPr>
        <w:rPr>
          <w:sz w:val="24"/>
          <w:szCs w:val="24"/>
        </w:rPr>
      </w:pPr>
      <w:r w:rsidRPr="655D2AA6">
        <w:rPr>
          <w:sz w:val="24"/>
          <w:szCs w:val="24"/>
        </w:rPr>
        <w:t>Violations of the laws of the host site;</w:t>
      </w:r>
    </w:p>
    <w:p w14:paraId="5C2D3A92" w14:textId="77777777" w:rsidR="0012182B" w:rsidRPr="0012182B" w:rsidRDefault="0012182B" w:rsidP="655D2AA6">
      <w:pPr>
        <w:pStyle w:val="ListParagraph"/>
        <w:numPr>
          <w:ilvl w:val="0"/>
          <w:numId w:val="12"/>
        </w:numPr>
        <w:rPr>
          <w:sz w:val="24"/>
          <w:szCs w:val="24"/>
        </w:rPr>
      </w:pPr>
      <w:r w:rsidRPr="655D2AA6">
        <w:rPr>
          <w:sz w:val="24"/>
          <w:szCs w:val="24"/>
        </w:rPr>
        <w:t>Acts considered to be harmful to themselves or others;</w:t>
      </w:r>
    </w:p>
    <w:p w14:paraId="4E2CDEDC" w14:textId="77777777" w:rsidR="0012182B" w:rsidRPr="0012182B" w:rsidRDefault="0012182B" w:rsidP="655D2AA6">
      <w:pPr>
        <w:pStyle w:val="ListParagraph"/>
        <w:numPr>
          <w:ilvl w:val="0"/>
          <w:numId w:val="12"/>
        </w:numPr>
        <w:rPr>
          <w:sz w:val="24"/>
          <w:szCs w:val="24"/>
        </w:rPr>
      </w:pPr>
      <w:r w:rsidRPr="655D2AA6">
        <w:rPr>
          <w:sz w:val="24"/>
          <w:szCs w:val="24"/>
        </w:rPr>
        <w:t>Acts likely to be offensive to the host, or offensive to others;</w:t>
      </w:r>
    </w:p>
    <w:p w14:paraId="2A6E8660" w14:textId="77777777" w:rsidR="0012182B" w:rsidRPr="0012182B" w:rsidRDefault="0012182B" w:rsidP="655D2AA6">
      <w:pPr>
        <w:pStyle w:val="ListParagraph"/>
        <w:numPr>
          <w:ilvl w:val="0"/>
          <w:numId w:val="12"/>
        </w:numPr>
        <w:rPr>
          <w:sz w:val="24"/>
          <w:szCs w:val="24"/>
        </w:rPr>
      </w:pPr>
      <w:r w:rsidRPr="655D2AA6">
        <w:rPr>
          <w:sz w:val="24"/>
          <w:szCs w:val="24"/>
        </w:rPr>
        <w:t>Failure to observe satisfactory academic or professional standards;</w:t>
      </w:r>
    </w:p>
    <w:p w14:paraId="6D25CC4A" w14:textId="77777777" w:rsidR="0012182B" w:rsidRPr="0012182B" w:rsidRDefault="0012182B" w:rsidP="655D2AA6">
      <w:pPr>
        <w:pStyle w:val="ListParagraph"/>
        <w:numPr>
          <w:ilvl w:val="0"/>
          <w:numId w:val="12"/>
        </w:numPr>
        <w:rPr>
          <w:sz w:val="24"/>
          <w:szCs w:val="24"/>
        </w:rPr>
      </w:pPr>
      <w:r w:rsidRPr="655D2AA6">
        <w:rPr>
          <w:sz w:val="24"/>
          <w:szCs w:val="24"/>
        </w:rPr>
        <w:t>Physical or mental incapacitation;</w:t>
      </w:r>
    </w:p>
    <w:p w14:paraId="5E1B34A8" w14:textId="77777777" w:rsidR="0012182B" w:rsidRPr="0012182B" w:rsidRDefault="0012182B" w:rsidP="655D2AA6">
      <w:pPr>
        <w:pStyle w:val="ListParagraph"/>
        <w:numPr>
          <w:ilvl w:val="0"/>
          <w:numId w:val="12"/>
        </w:numPr>
        <w:rPr>
          <w:sz w:val="24"/>
          <w:szCs w:val="24"/>
        </w:rPr>
      </w:pPr>
      <w:r w:rsidRPr="655D2AA6">
        <w:rPr>
          <w:sz w:val="24"/>
          <w:szCs w:val="24"/>
        </w:rPr>
        <w:t>Engaging in unauthorized activities inconsistent with the purpose and best interest of the program.</w:t>
      </w:r>
    </w:p>
    <w:p w14:paraId="651796D9" w14:textId="0BF84C76" w:rsidR="0012182B" w:rsidRPr="0012182B" w:rsidRDefault="6D7A2F59" w:rsidP="655D2AA6">
      <w:pPr>
        <w:rPr>
          <w:sz w:val="24"/>
          <w:szCs w:val="24"/>
        </w:rPr>
      </w:pPr>
      <w:r w:rsidRPr="7F139D16">
        <w:rPr>
          <w:sz w:val="24"/>
          <w:szCs w:val="24"/>
        </w:rPr>
        <w:t xml:space="preserve">Faculty who </w:t>
      </w:r>
      <w:proofErr w:type="gramStart"/>
      <w:r w:rsidR="54E9A665" w:rsidRPr="7F139D16">
        <w:rPr>
          <w:sz w:val="24"/>
          <w:szCs w:val="24"/>
        </w:rPr>
        <w:t>consider</w:t>
      </w:r>
      <w:proofErr w:type="gramEnd"/>
      <w:r w:rsidRPr="7F139D16">
        <w:rPr>
          <w:sz w:val="24"/>
          <w:szCs w:val="24"/>
        </w:rPr>
        <w:t xml:space="preserve"> terminating a student's enrollment in a Global Field Course program are requested to confer by telephone or email with their academic dean, Global Learning, and Eastern's Director of Student Conduct. Caution should be taken to ensure that due process is afforded to students in all instances.</w:t>
      </w:r>
    </w:p>
    <w:p w14:paraId="5502FF49" w14:textId="77777777" w:rsidR="0012182B" w:rsidRPr="0012182B" w:rsidRDefault="6D7A2F59" w:rsidP="655D2AA6">
      <w:pPr>
        <w:rPr>
          <w:sz w:val="24"/>
          <w:szCs w:val="24"/>
        </w:rPr>
      </w:pPr>
      <w:r w:rsidRPr="7F139D16">
        <w:rPr>
          <w:sz w:val="24"/>
          <w:szCs w:val="24"/>
        </w:rPr>
        <w:t>Once dismissed from a Global Field Course, the student loses access to all group travel arrangements that have been made for the course, except for the return airline ticket. Arrangements should be made for the student to immediately return to their home. If the student is not agreeable, they are informed that they have lost access to all group travel arrangements for the duration of the program, and is responsible for their own arrangements/actions until returning to the U.S. In all cases Eastern's administration must be informed of the circumstances surrounding the decision.</w:t>
      </w:r>
    </w:p>
    <w:p w14:paraId="65AF4B5D" w14:textId="77777777" w:rsidR="00BF3C78" w:rsidRPr="001C306A" w:rsidRDefault="00BF3C78" w:rsidP="001D7DA3">
      <w:pPr>
        <w:rPr>
          <w:b/>
          <w:bCs/>
          <w:color w:val="FF0000"/>
          <w:sz w:val="24"/>
          <w:szCs w:val="24"/>
        </w:rPr>
      </w:pPr>
    </w:p>
    <w:p w14:paraId="1F580B42" w14:textId="77777777" w:rsidR="00514170" w:rsidRPr="001C306A" w:rsidRDefault="00514170" w:rsidP="001C306A">
      <w:pPr>
        <w:rPr>
          <w:b/>
          <w:bCs/>
          <w:sz w:val="24"/>
          <w:szCs w:val="24"/>
        </w:rPr>
      </w:pPr>
      <w:r w:rsidRPr="655D2AA6">
        <w:rPr>
          <w:b/>
          <w:bCs/>
          <w:sz w:val="24"/>
          <w:szCs w:val="24"/>
        </w:rPr>
        <w:t>Cancellation by Eastern due to Safety Concerns</w:t>
      </w:r>
    </w:p>
    <w:p w14:paraId="0FB4A0DF" w14:textId="4AAAAA8B" w:rsidR="00514170" w:rsidRPr="001C306A" w:rsidRDefault="272BBE2E" w:rsidP="001C306A">
      <w:pPr>
        <w:rPr>
          <w:sz w:val="24"/>
          <w:szCs w:val="24"/>
        </w:rPr>
      </w:pPr>
      <w:r w:rsidRPr="7F139D16">
        <w:rPr>
          <w:sz w:val="24"/>
          <w:szCs w:val="24"/>
        </w:rPr>
        <w:t>The Vice President for Academic Affairs in consultation with the appropriate dean</w:t>
      </w:r>
      <w:r w:rsidR="20458F2B" w:rsidRPr="7F139D16">
        <w:rPr>
          <w:sz w:val="24"/>
          <w:szCs w:val="24"/>
        </w:rPr>
        <w:t xml:space="preserve">, Global Learning Coordinator, </w:t>
      </w:r>
      <w:r w:rsidRPr="7F139D16">
        <w:rPr>
          <w:sz w:val="24"/>
          <w:szCs w:val="24"/>
        </w:rPr>
        <w:t>and faculty member may decide to either re-route or cancel a Global Field Course program if an international destination location is determined to be unsafe for student and faculty travel. Resources to be used in monitoring situations and formulating recommendations include the Consular Information Sheets, Travel Advisories, and Travel Warnings issues by the U.S. Department of State, newspaper reports, and independent travel advisory companies.</w:t>
      </w:r>
    </w:p>
    <w:p w14:paraId="167E2D0A" w14:textId="341E2134" w:rsidR="00514170" w:rsidRPr="00B42967" w:rsidRDefault="7DDAC652" w:rsidP="7F139D16">
      <w:pPr>
        <w:shd w:val="clear" w:color="auto" w:fill="FFFFFF" w:themeFill="background1"/>
        <w:spacing w:after="0"/>
        <w:rPr>
          <w:sz w:val="24"/>
          <w:szCs w:val="24"/>
        </w:rPr>
      </w:pPr>
      <w:r w:rsidRPr="7F139D16">
        <w:rPr>
          <w:sz w:val="24"/>
          <w:szCs w:val="24"/>
        </w:rPr>
        <w:t xml:space="preserve">If Eastern cancels a program because of safety concerns, students will be provided a full refund of all travel and course fees paid and any cancellation penalties imposed by travel service providers will be absorbed by the University, however students are </w:t>
      </w:r>
      <w:r w:rsidR="25F6BBE2" w:rsidRPr="7F139D16">
        <w:rPr>
          <w:sz w:val="24"/>
          <w:szCs w:val="24"/>
        </w:rPr>
        <w:t>encouraged</w:t>
      </w:r>
      <w:r w:rsidRPr="7F139D16">
        <w:rPr>
          <w:sz w:val="24"/>
          <w:szCs w:val="24"/>
        </w:rPr>
        <w:t xml:space="preserve"> to buy travel insurance</w:t>
      </w:r>
      <w:r w:rsidR="0A7CFAA4" w:rsidRPr="7F139D16">
        <w:rPr>
          <w:sz w:val="24"/>
          <w:szCs w:val="24"/>
        </w:rPr>
        <w:t xml:space="preserve"> to help cover trip delays/interruptions</w:t>
      </w:r>
      <w:r w:rsidR="611125B2" w:rsidRPr="7F139D16">
        <w:rPr>
          <w:sz w:val="24"/>
          <w:szCs w:val="24"/>
        </w:rPr>
        <w:t xml:space="preserve">. </w:t>
      </w:r>
      <w:r w:rsidR="4CBC6FEF" w:rsidRPr="7F139D16">
        <w:rPr>
          <w:sz w:val="24"/>
          <w:szCs w:val="24"/>
        </w:rPr>
        <w:t xml:space="preserve">Students </w:t>
      </w:r>
      <w:r w:rsidR="5FA38E52" w:rsidRPr="7F139D16">
        <w:rPr>
          <w:sz w:val="24"/>
          <w:szCs w:val="24"/>
        </w:rPr>
        <w:t xml:space="preserve">traveling internationally </w:t>
      </w:r>
      <w:r w:rsidR="4CBC6FEF" w:rsidRPr="7F139D16">
        <w:rPr>
          <w:sz w:val="24"/>
          <w:szCs w:val="24"/>
        </w:rPr>
        <w:t xml:space="preserve">must </w:t>
      </w:r>
      <w:r w:rsidR="4CBC6FEF" w:rsidRPr="7F139D16">
        <w:rPr>
          <w:sz w:val="24"/>
          <w:szCs w:val="24"/>
        </w:rPr>
        <w:lastRenderedPageBreak/>
        <w:t xml:space="preserve">purchase CISI </w:t>
      </w:r>
      <w:r w:rsidR="4C2B27FB" w:rsidRPr="7F139D16">
        <w:rPr>
          <w:sz w:val="24"/>
          <w:szCs w:val="24"/>
        </w:rPr>
        <w:t xml:space="preserve">(Cultural Insurance Services International) </w:t>
      </w:r>
      <w:r w:rsidR="4CBC6FEF" w:rsidRPr="7F139D16">
        <w:rPr>
          <w:sz w:val="24"/>
          <w:szCs w:val="24"/>
        </w:rPr>
        <w:t>insurance coverage that includes medical and security evacuation, accident and sickness coverage, and repatriation of remains coverage.</w:t>
      </w:r>
      <w:r w:rsidR="0C2698DF" w:rsidRPr="7F139D16">
        <w:rPr>
          <w:sz w:val="24"/>
          <w:szCs w:val="24"/>
        </w:rPr>
        <w:t xml:space="preserve"> </w:t>
      </w:r>
      <w:r w:rsidR="3652B899" w:rsidRPr="7F139D16">
        <w:rPr>
          <w:sz w:val="24"/>
          <w:szCs w:val="24"/>
        </w:rPr>
        <w:t>If Eastern cancels their program due to safety concerns, s</w:t>
      </w:r>
      <w:r w:rsidR="0C2698DF" w:rsidRPr="7F139D16">
        <w:rPr>
          <w:sz w:val="24"/>
          <w:szCs w:val="24"/>
        </w:rPr>
        <w:t>tudents can be granted a full refund for their CISI coverage so long as the policy date has not surpassed.</w:t>
      </w:r>
      <w:r w:rsidR="64007CBB" w:rsidRPr="7F139D16">
        <w:rPr>
          <w:sz w:val="24"/>
          <w:szCs w:val="24"/>
        </w:rPr>
        <w:t xml:space="preserve"> </w:t>
      </w:r>
    </w:p>
    <w:p w14:paraId="23ADB202" w14:textId="40BF7A8C" w:rsidR="00514170" w:rsidRPr="00B42967" w:rsidRDefault="00514170" w:rsidP="7F139D16">
      <w:pPr>
        <w:shd w:val="clear" w:color="auto" w:fill="FFFFFF" w:themeFill="background1"/>
        <w:spacing w:after="0"/>
        <w:rPr>
          <w:sz w:val="24"/>
          <w:szCs w:val="24"/>
        </w:rPr>
      </w:pPr>
    </w:p>
    <w:p w14:paraId="1F8C3FD7" w14:textId="3EB2B2C4" w:rsidR="00514170" w:rsidRPr="00B42967" w:rsidRDefault="2CC794F0" w:rsidP="7F139D16">
      <w:pPr>
        <w:shd w:val="clear" w:color="auto" w:fill="FFFFFF" w:themeFill="background1"/>
        <w:spacing w:after="0"/>
        <w:rPr>
          <w:sz w:val="24"/>
          <w:szCs w:val="24"/>
        </w:rPr>
      </w:pPr>
      <w:r w:rsidRPr="7F139D16">
        <w:rPr>
          <w:sz w:val="24"/>
          <w:szCs w:val="24"/>
        </w:rPr>
        <w:t>In case of emergency trip cancellation, instructors should be prepared to adjust the syllabus as needed.</w:t>
      </w:r>
    </w:p>
    <w:p w14:paraId="368A3D43" w14:textId="77777777" w:rsidR="009977E3" w:rsidRDefault="009977E3" w:rsidP="00A85361">
      <w:pPr>
        <w:rPr>
          <w:b/>
          <w:bCs/>
          <w:color w:val="FF0000"/>
          <w:sz w:val="24"/>
          <w:szCs w:val="24"/>
        </w:rPr>
      </w:pPr>
    </w:p>
    <w:p w14:paraId="4A92DDCF" w14:textId="77777777" w:rsidR="009C17C0" w:rsidRPr="00B42967" w:rsidRDefault="009C17C0" w:rsidP="00A85361">
      <w:pPr>
        <w:rPr>
          <w:b/>
          <w:bCs/>
          <w:color w:val="FF0000"/>
          <w:sz w:val="24"/>
          <w:szCs w:val="24"/>
        </w:rPr>
      </w:pPr>
    </w:p>
    <w:p w14:paraId="53E3596A" w14:textId="77777777" w:rsidR="00A85361" w:rsidRPr="00B42967" w:rsidRDefault="00A85361" w:rsidP="00185B8B">
      <w:pPr>
        <w:rPr>
          <w:b/>
          <w:bCs/>
          <w:sz w:val="24"/>
          <w:szCs w:val="24"/>
        </w:rPr>
      </w:pPr>
      <w:r w:rsidRPr="763116F5">
        <w:rPr>
          <w:b/>
          <w:bCs/>
          <w:sz w:val="24"/>
          <w:szCs w:val="24"/>
        </w:rPr>
        <w:t>Withdrawal by Students from Travel Program</w:t>
      </w:r>
    </w:p>
    <w:p w14:paraId="55075C3F" w14:textId="23F1222B" w:rsidR="00A85361" w:rsidRPr="00B42967" w:rsidRDefault="00A85361" w:rsidP="00185B8B">
      <w:pPr>
        <w:rPr>
          <w:sz w:val="24"/>
          <w:szCs w:val="24"/>
        </w:rPr>
      </w:pPr>
      <w:r w:rsidRPr="763116F5">
        <w:rPr>
          <w:sz w:val="24"/>
          <w:szCs w:val="24"/>
        </w:rPr>
        <w:t xml:space="preserve">If a student must withdraw from a Global Field Course program, they must do so in writing </w:t>
      </w:r>
      <w:r w:rsidR="39F8B339" w:rsidRPr="763116F5">
        <w:rPr>
          <w:sz w:val="24"/>
          <w:szCs w:val="24"/>
        </w:rPr>
        <w:t xml:space="preserve">via email </w:t>
      </w:r>
      <w:r w:rsidRPr="763116F5">
        <w:rPr>
          <w:sz w:val="24"/>
          <w:szCs w:val="24"/>
        </w:rPr>
        <w:t xml:space="preserve">to the faculty member organizing the Global Field Course as soon as such </w:t>
      </w:r>
      <w:r w:rsidR="40518703" w:rsidRPr="763116F5">
        <w:rPr>
          <w:sz w:val="24"/>
          <w:szCs w:val="24"/>
        </w:rPr>
        <w:t>a decision</w:t>
      </w:r>
      <w:r w:rsidRPr="763116F5">
        <w:rPr>
          <w:sz w:val="24"/>
          <w:szCs w:val="24"/>
        </w:rPr>
        <w:t xml:space="preserve"> is made. The University will hold the student financially responsible for all cancellation penalties imposed by travel service providers, which may be as high as the full cost of the </w:t>
      </w:r>
      <w:r w:rsidR="00B42967" w:rsidRPr="763116F5">
        <w:rPr>
          <w:sz w:val="24"/>
          <w:szCs w:val="24"/>
        </w:rPr>
        <w:t>program.</w:t>
      </w:r>
    </w:p>
    <w:p w14:paraId="0D2FCD2E" w14:textId="77777777" w:rsidR="00B42967" w:rsidRPr="00B42967" w:rsidRDefault="00B42967" w:rsidP="00185B8B">
      <w:pPr>
        <w:rPr>
          <w:sz w:val="24"/>
          <w:szCs w:val="24"/>
        </w:rPr>
      </w:pPr>
    </w:p>
    <w:p w14:paraId="1073F8E8" w14:textId="77777777" w:rsidR="00F1190E" w:rsidRPr="00B42967" w:rsidRDefault="00F1190E" w:rsidP="00185B8B">
      <w:pPr>
        <w:rPr>
          <w:b/>
          <w:bCs/>
          <w:sz w:val="24"/>
          <w:szCs w:val="24"/>
        </w:rPr>
      </w:pPr>
      <w:r w:rsidRPr="763116F5">
        <w:rPr>
          <w:b/>
          <w:bCs/>
          <w:sz w:val="24"/>
          <w:szCs w:val="24"/>
        </w:rPr>
        <w:t>Cancellation/Withdrawal by Students - Academic Course(s) Associated with a Global Field Course</w:t>
      </w:r>
    </w:p>
    <w:p w14:paraId="48220DE3" w14:textId="27DD47EA" w:rsidR="00036633" w:rsidRPr="001364FC" w:rsidRDefault="59C964DF" w:rsidP="763116F5">
      <w:pPr>
        <w:rPr>
          <w:sz w:val="24"/>
          <w:szCs w:val="24"/>
        </w:rPr>
      </w:pPr>
      <w:r w:rsidRPr="7F139D16">
        <w:rPr>
          <w:sz w:val="24"/>
          <w:szCs w:val="24"/>
        </w:rPr>
        <w:t>The normal University course withdrawal policies for full and part-time students apply to the academic courses associated with all Global Field Course programs. Students seeking withdrawal from the course associated with a Global Field Course program should be referred to Global Learning</w:t>
      </w:r>
      <w:r w:rsidR="26772307" w:rsidRPr="7F139D16">
        <w:rPr>
          <w:sz w:val="24"/>
          <w:szCs w:val="24"/>
        </w:rPr>
        <w:t>.</w:t>
      </w:r>
    </w:p>
    <w:p w14:paraId="54E6D0C0" w14:textId="141B2CF6" w:rsidR="7F139D16" w:rsidRDefault="00191357" w:rsidP="006A44A7">
      <w:pPr>
        <w:jc w:val="center"/>
        <w:rPr>
          <w:sz w:val="24"/>
          <w:szCs w:val="24"/>
        </w:rPr>
      </w:pPr>
      <w:r>
        <w:rPr>
          <w:noProof/>
        </w:rPr>
        <w:drawing>
          <wp:inline distT="0" distB="0" distL="0" distR="0" wp14:anchorId="5C14458F" wp14:editId="4E790755">
            <wp:extent cx="4425950" cy="3021561"/>
            <wp:effectExtent l="0" t="0" r="0" b="7620"/>
            <wp:docPr id="1810760666" name="Picture 1810760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4457198" cy="3042894"/>
                    </a:xfrm>
                    <a:prstGeom prst="rect">
                      <a:avLst/>
                    </a:prstGeom>
                  </pic:spPr>
                </pic:pic>
              </a:graphicData>
            </a:graphic>
          </wp:inline>
        </w:drawing>
      </w:r>
    </w:p>
    <w:p w14:paraId="76F07CCD" w14:textId="703DD935" w:rsidR="00036633" w:rsidRPr="001364FC" w:rsidRDefault="5AF98F27" w:rsidP="7F139D16">
      <w:pPr>
        <w:jc w:val="center"/>
        <w:rPr>
          <w:b/>
          <w:bCs/>
          <w:sz w:val="28"/>
          <w:szCs w:val="28"/>
        </w:rPr>
      </w:pPr>
      <w:bookmarkStart w:id="10" w:name="Travel"/>
      <w:r w:rsidRPr="7F139D16">
        <w:rPr>
          <w:b/>
          <w:bCs/>
          <w:sz w:val="28"/>
          <w:szCs w:val="28"/>
        </w:rPr>
        <w:lastRenderedPageBreak/>
        <w:t>Travel</w:t>
      </w:r>
      <w:bookmarkEnd w:id="10"/>
    </w:p>
    <w:p w14:paraId="428A2A42" w14:textId="77777777" w:rsidR="003816B1" w:rsidRPr="003816B1" w:rsidRDefault="003816B1" w:rsidP="003816B1">
      <w:pPr>
        <w:rPr>
          <w:b/>
          <w:bCs/>
          <w:sz w:val="24"/>
          <w:szCs w:val="24"/>
        </w:rPr>
      </w:pPr>
      <w:r w:rsidRPr="763116F5">
        <w:rPr>
          <w:b/>
          <w:bCs/>
          <w:sz w:val="24"/>
          <w:szCs w:val="24"/>
        </w:rPr>
        <w:t>Transportation to-from airport</w:t>
      </w:r>
    </w:p>
    <w:p w14:paraId="498405F6" w14:textId="0B21F578" w:rsidR="003816B1" w:rsidRPr="003816B1" w:rsidRDefault="003816B1" w:rsidP="003816B1">
      <w:pPr>
        <w:rPr>
          <w:sz w:val="24"/>
          <w:szCs w:val="24"/>
        </w:rPr>
      </w:pPr>
      <w:r w:rsidRPr="763116F5">
        <w:rPr>
          <w:sz w:val="24"/>
          <w:szCs w:val="24"/>
        </w:rPr>
        <w:t xml:space="preserve">It is the faculty member's responsibility to advise students of procedures relating to transportation to-from airports. It is often appropriate to have the participants meet at the departure airport at a time specified by the airline. Faculty may, however, arrange for bus transportation from Eastern and to-from the airport. </w:t>
      </w:r>
      <w:r w:rsidR="3C744627" w:rsidRPr="763116F5">
        <w:rPr>
          <w:sz w:val="24"/>
          <w:szCs w:val="24"/>
        </w:rPr>
        <w:t>If so, t</w:t>
      </w:r>
      <w:r w:rsidRPr="763116F5">
        <w:rPr>
          <w:sz w:val="24"/>
          <w:szCs w:val="24"/>
        </w:rPr>
        <w:t>he cost for bus transportation to-from the airport s</w:t>
      </w:r>
      <w:r w:rsidR="7F20F907" w:rsidRPr="763116F5">
        <w:rPr>
          <w:sz w:val="24"/>
          <w:szCs w:val="24"/>
        </w:rPr>
        <w:t>hould be</w:t>
      </w:r>
      <w:r w:rsidRPr="763116F5">
        <w:rPr>
          <w:sz w:val="24"/>
          <w:szCs w:val="24"/>
        </w:rPr>
        <w:t xml:space="preserve"> calculated into the expenses for each of the participants in the Global Field Course.</w:t>
      </w:r>
    </w:p>
    <w:p w14:paraId="2A1A8EED" w14:textId="77777777" w:rsidR="00506069" w:rsidRDefault="00506069" w:rsidP="00506069">
      <w:pPr>
        <w:rPr>
          <w:b/>
          <w:bCs/>
          <w:sz w:val="24"/>
          <w:szCs w:val="24"/>
        </w:rPr>
      </w:pPr>
    </w:p>
    <w:p w14:paraId="089508F6" w14:textId="7F48E232" w:rsidR="00506069" w:rsidRPr="00506069" w:rsidRDefault="44FF8F5D" w:rsidP="7F139D16">
      <w:pPr>
        <w:rPr>
          <w:b/>
          <w:bCs/>
          <w:sz w:val="24"/>
          <w:szCs w:val="24"/>
        </w:rPr>
      </w:pPr>
      <w:r w:rsidRPr="7F139D16">
        <w:rPr>
          <w:b/>
          <w:bCs/>
          <w:sz w:val="24"/>
          <w:szCs w:val="24"/>
        </w:rPr>
        <w:t>While Abroad</w:t>
      </w:r>
    </w:p>
    <w:p w14:paraId="588575EB" w14:textId="77777777" w:rsidR="00506069" w:rsidRPr="00506069" w:rsidRDefault="44FF8F5D" w:rsidP="7F139D16">
      <w:pPr>
        <w:pStyle w:val="ListParagraph"/>
        <w:numPr>
          <w:ilvl w:val="0"/>
          <w:numId w:val="16"/>
        </w:numPr>
        <w:rPr>
          <w:sz w:val="24"/>
          <w:szCs w:val="24"/>
        </w:rPr>
      </w:pPr>
      <w:r w:rsidRPr="7F139D16">
        <w:rPr>
          <w:sz w:val="24"/>
          <w:szCs w:val="24"/>
        </w:rPr>
        <w:t>Confirm the group’s safe arrival with the Global Learning Office by email within the first 24 hours.</w:t>
      </w:r>
    </w:p>
    <w:p w14:paraId="1309AD30" w14:textId="77777777" w:rsidR="00506069" w:rsidRPr="00506069" w:rsidRDefault="44FF8F5D" w:rsidP="7F139D16">
      <w:pPr>
        <w:pStyle w:val="ListParagraph"/>
        <w:numPr>
          <w:ilvl w:val="0"/>
          <w:numId w:val="16"/>
        </w:numPr>
        <w:rPr>
          <w:sz w:val="24"/>
          <w:szCs w:val="24"/>
        </w:rPr>
      </w:pPr>
      <w:r w:rsidRPr="7F139D16">
        <w:rPr>
          <w:sz w:val="24"/>
          <w:szCs w:val="24"/>
        </w:rPr>
        <w:t>Accompany students on all program activities.</w:t>
      </w:r>
    </w:p>
    <w:p w14:paraId="7545C4BB" w14:textId="77777777" w:rsidR="00506069" w:rsidRPr="00506069" w:rsidRDefault="44FF8F5D" w:rsidP="7F139D16">
      <w:pPr>
        <w:pStyle w:val="ListParagraph"/>
        <w:numPr>
          <w:ilvl w:val="0"/>
          <w:numId w:val="16"/>
        </w:numPr>
        <w:rPr>
          <w:sz w:val="24"/>
          <w:szCs w:val="24"/>
        </w:rPr>
      </w:pPr>
      <w:r w:rsidRPr="7F139D16">
        <w:rPr>
          <w:sz w:val="24"/>
          <w:szCs w:val="24"/>
        </w:rPr>
        <w:t>Teach the course and coordinate with any overseas staff/lecturers.</w:t>
      </w:r>
    </w:p>
    <w:p w14:paraId="10991FEA" w14:textId="77777777" w:rsidR="00506069" w:rsidRPr="00506069" w:rsidRDefault="44FF8F5D" w:rsidP="7F139D16">
      <w:pPr>
        <w:pStyle w:val="ListParagraph"/>
        <w:numPr>
          <w:ilvl w:val="0"/>
          <w:numId w:val="16"/>
        </w:numPr>
        <w:rPr>
          <w:sz w:val="24"/>
          <w:szCs w:val="24"/>
        </w:rPr>
      </w:pPr>
      <w:r w:rsidRPr="7F139D16">
        <w:rPr>
          <w:sz w:val="24"/>
          <w:szCs w:val="24"/>
        </w:rPr>
        <w:t>Act as Resident Director in charge of the overall well-being of students.</w:t>
      </w:r>
    </w:p>
    <w:p w14:paraId="5D6A0FB9" w14:textId="77777777" w:rsidR="00506069" w:rsidRPr="00506069" w:rsidRDefault="44FF8F5D" w:rsidP="7F139D16">
      <w:pPr>
        <w:pStyle w:val="ListParagraph"/>
        <w:numPr>
          <w:ilvl w:val="0"/>
          <w:numId w:val="16"/>
        </w:numPr>
        <w:rPr>
          <w:sz w:val="24"/>
          <w:szCs w:val="24"/>
        </w:rPr>
      </w:pPr>
      <w:r w:rsidRPr="7F139D16">
        <w:rPr>
          <w:sz w:val="24"/>
          <w:szCs w:val="24"/>
        </w:rPr>
        <w:t>Resolve any housing issues that may arise on-site.</w:t>
      </w:r>
    </w:p>
    <w:p w14:paraId="48EA237E" w14:textId="77777777" w:rsidR="00506069" w:rsidRPr="00506069" w:rsidRDefault="44FF8F5D" w:rsidP="7F139D16">
      <w:pPr>
        <w:pStyle w:val="ListParagraph"/>
        <w:numPr>
          <w:ilvl w:val="0"/>
          <w:numId w:val="16"/>
        </w:numPr>
        <w:rPr>
          <w:sz w:val="24"/>
          <w:szCs w:val="24"/>
        </w:rPr>
      </w:pPr>
      <w:r w:rsidRPr="7F139D16">
        <w:rPr>
          <w:sz w:val="24"/>
          <w:szCs w:val="24"/>
        </w:rPr>
        <w:t>Inform Global Learning immediately of any serious health related or disciplinary issues.</w:t>
      </w:r>
    </w:p>
    <w:p w14:paraId="59607934" w14:textId="77777777" w:rsidR="00506069" w:rsidRPr="00506069" w:rsidRDefault="44FF8F5D" w:rsidP="7F139D16">
      <w:pPr>
        <w:pStyle w:val="ListParagraph"/>
        <w:numPr>
          <w:ilvl w:val="0"/>
          <w:numId w:val="16"/>
        </w:numPr>
        <w:rPr>
          <w:sz w:val="24"/>
          <w:szCs w:val="24"/>
        </w:rPr>
      </w:pPr>
      <w:r w:rsidRPr="7F139D16">
        <w:rPr>
          <w:sz w:val="24"/>
          <w:szCs w:val="24"/>
        </w:rPr>
        <w:t>Supervise excursions, making additional arrangements if necessary.</w:t>
      </w:r>
    </w:p>
    <w:p w14:paraId="6516B753" w14:textId="77777777" w:rsidR="00506069" w:rsidRPr="00506069" w:rsidRDefault="44FF8F5D" w:rsidP="7F139D16">
      <w:pPr>
        <w:pStyle w:val="ListParagraph"/>
        <w:numPr>
          <w:ilvl w:val="0"/>
          <w:numId w:val="16"/>
        </w:numPr>
        <w:rPr>
          <w:sz w:val="24"/>
          <w:szCs w:val="24"/>
        </w:rPr>
      </w:pPr>
      <w:r w:rsidRPr="7F139D16">
        <w:rPr>
          <w:sz w:val="24"/>
          <w:szCs w:val="24"/>
        </w:rPr>
        <w:t>Hold regular office hours/meeting times with students.</w:t>
      </w:r>
    </w:p>
    <w:p w14:paraId="14B017B5" w14:textId="77777777" w:rsidR="003816B1" w:rsidRDefault="003816B1" w:rsidP="0074282B">
      <w:pPr>
        <w:rPr>
          <w:b/>
          <w:bCs/>
          <w:sz w:val="24"/>
          <w:szCs w:val="24"/>
        </w:rPr>
      </w:pPr>
    </w:p>
    <w:p w14:paraId="06852E12" w14:textId="0C1DCC0E" w:rsidR="4C0E1C12" w:rsidRPr="00112297" w:rsidRDefault="74864CC5" w:rsidP="328898B5">
      <w:pPr>
        <w:rPr>
          <w:rFonts w:ascii="Calibri" w:eastAsia="Calibri" w:hAnsi="Calibri" w:cs="Calibri"/>
          <w:sz w:val="24"/>
          <w:szCs w:val="24"/>
        </w:rPr>
      </w:pPr>
      <w:r w:rsidRPr="00112297">
        <w:rPr>
          <w:rFonts w:ascii="Calibri" w:eastAsia="Calibri" w:hAnsi="Calibri" w:cs="Calibri"/>
          <w:b/>
          <w:bCs/>
          <w:sz w:val="24"/>
          <w:szCs w:val="24"/>
        </w:rPr>
        <w:t>Roommate Assignments</w:t>
      </w:r>
    </w:p>
    <w:p w14:paraId="0B2FF0B9" w14:textId="69F73078" w:rsidR="4C0E1C12" w:rsidRPr="00112297" w:rsidRDefault="74864CC5" w:rsidP="328898B5">
      <w:pPr>
        <w:spacing w:after="0"/>
        <w:rPr>
          <w:rFonts w:ascii="Calibri" w:eastAsia="Calibri" w:hAnsi="Calibri" w:cs="Calibri"/>
          <w:sz w:val="24"/>
          <w:szCs w:val="24"/>
        </w:rPr>
      </w:pPr>
      <w:r w:rsidRPr="00112297">
        <w:rPr>
          <w:rFonts w:ascii="Calibri" w:eastAsia="Calibri" w:hAnsi="Calibri" w:cs="Calibri"/>
          <w:sz w:val="24"/>
          <w:szCs w:val="24"/>
        </w:rPr>
        <w:t>Roommate assignments for Global Field Courses are done following the practices of Eastern’s Housing office. Roommates are grouped based on assigned-at-birth sex unless specific alternate arrangements are requested and agreed upon by the students enrolled in the course.</w:t>
      </w:r>
    </w:p>
    <w:p w14:paraId="3D4A02C1" w14:textId="03B68FF3" w:rsidR="4C0E1C12" w:rsidRPr="00112297" w:rsidRDefault="74864CC5" w:rsidP="328898B5">
      <w:pPr>
        <w:spacing w:after="0"/>
        <w:rPr>
          <w:rFonts w:ascii="Calibri" w:eastAsia="Calibri" w:hAnsi="Calibri" w:cs="Calibri"/>
          <w:sz w:val="24"/>
          <w:szCs w:val="24"/>
        </w:rPr>
      </w:pPr>
      <w:r w:rsidRPr="00112297">
        <w:rPr>
          <w:rFonts w:ascii="Calibri" w:eastAsia="Calibri" w:hAnsi="Calibri" w:cs="Calibri"/>
          <w:sz w:val="24"/>
          <w:szCs w:val="24"/>
        </w:rPr>
        <w:t xml:space="preserve"> </w:t>
      </w:r>
    </w:p>
    <w:p w14:paraId="53F01944" w14:textId="6DFE9D31" w:rsidR="4C0E1C12" w:rsidRPr="00112297" w:rsidRDefault="74864CC5" w:rsidP="328898B5">
      <w:pPr>
        <w:spacing w:after="0"/>
        <w:rPr>
          <w:rFonts w:ascii="Calibri" w:eastAsia="Calibri" w:hAnsi="Calibri" w:cs="Calibri"/>
          <w:sz w:val="24"/>
          <w:szCs w:val="24"/>
        </w:rPr>
      </w:pPr>
      <w:r w:rsidRPr="00112297">
        <w:rPr>
          <w:rFonts w:ascii="Calibri" w:eastAsia="Calibri" w:hAnsi="Calibri" w:cs="Calibri"/>
          <w:sz w:val="24"/>
          <w:szCs w:val="24"/>
        </w:rPr>
        <w:t xml:space="preserve">Faculty are encouraged to survey students on lodging arrangements using the template found </w:t>
      </w:r>
      <w:hyperlink r:id="rId27">
        <w:r w:rsidRPr="00112297">
          <w:rPr>
            <w:rStyle w:val="Hyperlink"/>
            <w:color w:val="auto"/>
            <w:sz w:val="24"/>
            <w:szCs w:val="24"/>
          </w:rPr>
          <w:t>here</w:t>
        </w:r>
      </w:hyperlink>
      <w:r w:rsidRPr="00112297">
        <w:rPr>
          <w:rFonts w:ascii="Calibri" w:eastAsia="Calibri" w:hAnsi="Calibri" w:cs="Calibri"/>
          <w:sz w:val="24"/>
          <w:szCs w:val="24"/>
        </w:rPr>
        <w:t>.</w:t>
      </w:r>
    </w:p>
    <w:p w14:paraId="23842B4B" w14:textId="67C74FFB" w:rsidR="1067C9FE" w:rsidRDefault="1067C9FE" w:rsidP="1067C9FE">
      <w:pPr>
        <w:rPr>
          <w:b/>
          <w:bCs/>
          <w:sz w:val="24"/>
          <w:szCs w:val="24"/>
        </w:rPr>
      </w:pPr>
    </w:p>
    <w:p w14:paraId="6E3297FE" w14:textId="0D0BB1C9" w:rsidR="00D469A2" w:rsidRPr="0056515B" w:rsidRDefault="00D469A2" w:rsidP="655D2AA6">
      <w:pPr>
        <w:rPr>
          <w:b/>
          <w:bCs/>
          <w:sz w:val="24"/>
          <w:szCs w:val="24"/>
        </w:rPr>
      </w:pPr>
      <w:r w:rsidRPr="655D2AA6">
        <w:rPr>
          <w:b/>
          <w:bCs/>
          <w:sz w:val="24"/>
          <w:szCs w:val="24"/>
        </w:rPr>
        <w:t>Faculty Travel Support</w:t>
      </w:r>
    </w:p>
    <w:p w14:paraId="6D6F3F66" w14:textId="60E86C14" w:rsidR="00D469A2" w:rsidRPr="0056515B" w:rsidRDefault="0775FF9C" w:rsidP="655D2AA6">
      <w:pPr>
        <w:rPr>
          <w:color w:val="FF0000"/>
          <w:sz w:val="24"/>
          <w:szCs w:val="24"/>
        </w:rPr>
      </w:pPr>
      <w:r w:rsidRPr="7F139D16">
        <w:rPr>
          <w:sz w:val="24"/>
          <w:szCs w:val="24"/>
        </w:rPr>
        <w:t xml:space="preserve">Faculty travel costs will be amortized across the number of students participating in the Global Field Course. </w:t>
      </w:r>
      <w:r w:rsidR="5F350DEB" w:rsidRPr="7F139D16">
        <w:rPr>
          <w:sz w:val="24"/>
          <w:szCs w:val="24"/>
        </w:rPr>
        <w:t xml:space="preserve">The trip budget must clearly break down the base student cost and what percentage of student cost is paying for faculty travel. </w:t>
      </w:r>
    </w:p>
    <w:p w14:paraId="18E65D01" w14:textId="238CA01D" w:rsidR="00D469A2" w:rsidRPr="0056515B" w:rsidRDefault="0775FF9C" w:rsidP="655D2AA6">
      <w:pPr>
        <w:rPr>
          <w:color w:val="FF0000"/>
          <w:sz w:val="24"/>
          <w:szCs w:val="24"/>
        </w:rPr>
      </w:pPr>
      <w:r w:rsidRPr="7F139D16">
        <w:rPr>
          <w:sz w:val="24"/>
          <w:szCs w:val="24"/>
        </w:rPr>
        <w:t>A Travel Authorization Form</w:t>
      </w:r>
      <w:r w:rsidR="4B799CD8" w:rsidRPr="7F139D16">
        <w:rPr>
          <w:sz w:val="24"/>
          <w:szCs w:val="24"/>
        </w:rPr>
        <w:t xml:space="preserve"> (TA)</w:t>
      </w:r>
      <w:r w:rsidRPr="7F139D16">
        <w:rPr>
          <w:sz w:val="24"/>
          <w:szCs w:val="24"/>
        </w:rPr>
        <w:t xml:space="preserve"> must be prepared for all faculty conducting a Global Field Course program to document the trip as official university business, as well as to provide a vehicle through which faculty may be reimbursed for authorized travel expenses paid out-of-</w:t>
      </w:r>
      <w:r w:rsidRPr="7F139D16">
        <w:rPr>
          <w:sz w:val="24"/>
          <w:szCs w:val="24"/>
        </w:rPr>
        <w:lastRenderedPageBreak/>
        <w:t xml:space="preserve">pocket and for paying vendor invoices. The faculty is responsible for routing the document through the normal university channels </w:t>
      </w:r>
      <w:r w:rsidR="7E442BFE" w:rsidRPr="7F139D16">
        <w:rPr>
          <w:sz w:val="24"/>
          <w:szCs w:val="24"/>
        </w:rPr>
        <w:t xml:space="preserve">(Adobe) </w:t>
      </w:r>
      <w:r w:rsidRPr="7F139D16">
        <w:rPr>
          <w:sz w:val="24"/>
          <w:szCs w:val="24"/>
        </w:rPr>
        <w:t xml:space="preserve">to secure the required signatures. </w:t>
      </w:r>
      <w:r w:rsidR="726B96D8" w:rsidRPr="7F139D16">
        <w:rPr>
          <w:sz w:val="24"/>
          <w:szCs w:val="24"/>
        </w:rPr>
        <w:t xml:space="preserve">All travel authorizations should be fully signed prior to the class start date. The Global Learning </w:t>
      </w:r>
      <w:r w:rsidR="738A1DAC" w:rsidRPr="7F139D16">
        <w:rPr>
          <w:sz w:val="24"/>
          <w:szCs w:val="24"/>
        </w:rPr>
        <w:t>Coordinator</w:t>
      </w:r>
      <w:r w:rsidR="726B96D8" w:rsidRPr="7F139D16">
        <w:rPr>
          <w:sz w:val="24"/>
          <w:szCs w:val="24"/>
        </w:rPr>
        <w:t xml:space="preserve"> is included as a signer</w:t>
      </w:r>
      <w:r w:rsidR="7E442BFE" w:rsidRPr="7F139D16">
        <w:rPr>
          <w:sz w:val="24"/>
          <w:szCs w:val="24"/>
        </w:rPr>
        <w:t xml:space="preserve">. </w:t>
      </w:r>
      <w:r w:rsidR="308F6F11" w:rsidRPr="7F139D16">
        <w:rPr>
          <w:sz w:val="24"/>
          <w:szCs w:val="24"/>
        </w:rPr>
        <w:t>The T</w:t>
      </w:r>
      <w:r w:rsidR="21D53879" w:rsidRPr="7F139D16">
        <w:rPr>
          <w:sz w:val="24"/>
          <w:szCs w:val="24"/>
        </w:rPr>
        <w:t xml:space="preserve">A should include the form, a list of all enrolled students, the course itinerary, the trip budget, and confirmation of lodging/airfare estimates by a travel service provider. Guests should never be included on TA paperwork. </w:t>
      </w:r>
    </w:p>
    <w:p w14:paraId="44E672DA" w14:textId="77777777" w:rsidR="00D469A2" w:rsidRPr="0022709F" w:rsidRDefault="00D469A2" w:rsidP="0074282B">
      <w:pPr>
        <w:rPr>
          <w:sz w:val="24"/>
          <w:szCs w:val="24"/>
        </w:rPr>
      </w:pPr>
    </w:p>
    <w:p w14:paraId="57D0E25F" w14:textId="77777777" w:rsidR="00D469A2" w:rsidRPr="0022709F" w:rsidRDefault="00D469A2" w:rsidP="0074282B">
      <w:pPr>
        <w:rPr>
          <w:b/>
          <w:bCs/>
          <w:sz w:val="24"/>
          <w:szCs w:val="24"/>
        </w:rPr>
      </w:pPr>
      <w:r w:rsidRPr="763116F5">
        <w:rPr>
          <w:b/>
          <w:bCs/>
          <w:sz w:val="24"/>
          <w:szCs w:val="24"/>
        </w:rPr>
        <w:t>Risk Management</w:t>
      </w:r>
    </w:p>
    <w:p w14:paraId="4194F86B" w14:textId="0CF545EF" w:rsidR="00D469A2" w:rsidRPr="0028318E" w:rsidRDefault="77F06E7A" w:rsidP="19687380">
      <w:pPr>
        <w:rPr>
          <w:b/>
          <w:bCs/>
          <w:i/>
          <w:iCs/>
          <w:sz w:val="24"/>
          <w:szCs w:val="24"/>
        </w:rPr>
      </w:pPr>
      <w:r w:rsidRPr="19687380">
        <w:rPr>
          <w:b/>
          <w:bCs/>
          <w:i/>
          <w:iCs/>
          <w:sz w:val="24"/>
          <w:szCs w:val="24"/>
        </w:rPr>
        <w:t>Faculty Concerns</w:t>
      </w:r>
    </w:p>
    <w:p w14:paraId="5F5C148E" w14:textId="04D6FD1B" w:rsidR="00147DEE" w:rsidRPr="0022709F" w:rsidRDefault="00D469A2" w:rsidP="0074282B">
      <w:pPr>
        <w:rPr>
          <w:sz w:val="24"/>
          <w:szCs w:val="24"/>
        </w:rPr>
      </w:pPr>
      <w:r w:rsidRPr="0022709F">
        <w:rPr>
          <w:sz w:val="24"/>
          <w:szCs w:val="24"/>
        </w:rPr>
        <w:t>Faculty shall assume responsibility for students when leading a Global Field Course. There is a "duty of care" imposed upon faculty who conduct these programs. Examples</w:t>
      </w:r>
      <w:r w:rsidR="0028318E">
        <w:rPr>
          <w:sz w:val="24"/>
          <w:szCs w:val="24"/>
        </w:rPr>
        <w:t xml:space="preserve"> </w:t>
      </w:r>
      <w:r w:rsidR="00147DEE" w:rsidRPr="0022709F">
        <w:rPr>
          <w:sz w:val="24"/>
          <w:szCs w:val="24"/>
        </w:rPr>
        <w:t xml:space="preserve">of duty of care </w:t>
      </w:r>
      <w:proofErr w:type="gramStart"/>
      <w:r w:rsidR="00147DEE" w:rsidRPr="0022709F">
        <w:rPr>
          <w:sz w:val="24"/>
          <w:szCs w:val="24"/>
        </w:rPr>
        <w:t>include:</w:t>
      </w:r>
      <w:proofErr w:type="gramEnd"/>
      <w:r w:rsidR="00147DEE" w:rsidRPr="0022709F">
        <w:rPr>
          <w:sz w:val="24"/>
          <w:szCs w:val="24"/>
        </w:rPr>
        <w:t xml:space="preserve"> ensuring students receive proper medical treatment should they become ill or injured; exercising due diligence to ensure students maintain group standards; and</w:t>
      </w:r>
      <w:proofErr w:type="gramStart"/>
      <w:r w:rsidR="00147DEE" w:rsidRPr="0022709F">
        <w:rPr>
          <w:sz w:val="24"/>
          <w:szCs w:val="24"/>
        </w:rPr>
        <w:t>, generally speaking, being</w:t>
      </w:r>
      <w:proofErr w:type="gramEnd"/>
      <w:r w:rsidR="00147DEE" w:rsidRPr="0022709F">
        <w:rPr>
          <w:sz w:val="24"/>
          <w:szCs w:val="24"/>
        </w:rPr>
        <w:t xml:space="preserve"> knowledgeable about the destinations to be visited and the travel service providers being used.</w:t>
      </w:r>
    </w:p>
    <w:p w14:paraId="6A8D874A" w14:textId="77777777" w:rsidR="00147DEE" w:rsidRPr="0022709F" w:rsidRDefault="00147DEE" w:rsidP="0074282B">
      <w:pPr>
        <w:rPr>
          <w:sz w:val="24"/>
          <w:szCs w:val="24"/>
        </w:rPr>
      </w:pPr>
      <w:r w:rsidRPr="0022709F">
        <w:rPr>
          <w:sz w:val="24"/>
          <w:szCs w:val="24"/>
        </w:rPr>
        <w:t>In practice faculty should, at minimum:</w:t>
      </w:r>
    </w:p>
    <w:p w14:paraId="528C1DD0" w14:textId="77777777" w:rsidR="00147DEE" w:rsidRPr="0028318E" w:rsidRDefault="00147DEE" w:rsidP="00A12C00">
      <w:pPr>
        <w:pStyle w:val="ListParagraph"/>
        <w:numPr>
          <w:ilvl w:val="0"/>
          <w:numId w:val="9"/>
        </w:numPr>
        <w:rPr>
          <w:sz w:val="24"/>
          <w:szCs w:val="24"/>
        </w:rPr>
      </w:pPr>
      <w:r w:rsidRPr="0028318E">
        <w:rPr>
          <w:sz w:val="24"/>
          <w:szCs w:val="24"/>
        </w:rPr>
        <w:t>be familiar with the students' medical conditions as disclosed by the students on the Global Learning Health and Safety Agreement provided to each faculty member;</w:t>
      </w:r>
    </w:p>
    <w:p w14:paraId="64609F09" w14:textId="77777777" w:rsidR="00147DEE" w:rsidRPr="0028318E" w:rsidRDefault="00147DEE" w:rsidP="00A12C00">
      <w:pPr>
        <w:pStyle w:val="ListParagraph"/>
        <w:numPr>
          <w:ilvl w:val="0"/>
          <w:numId w:val="9"/>
        </w:numPr>
        <w:rPr>
          <w:sz w:val="24"/>
          <w:szCs w:val="24"/>
        </w:rPr>
      </w:pPr>
      <w:r w:rsidRPr="0028318E">
        <w:rPr>
          <w:sz w:val="24"/>
          <w:szCs w:val="24"/>
        </w:rPr>
        <w:t>be knowledgeable about the means of requesting emergency medical treatment in the host country;</w:t>
      </w:r>
    </w:p>
    <w:p w14:paraId="69C1FA61" w14:textId="77777777" w:rsidR="00147DEE" w:rsidRPr="0028318E" w:rsidRDefault="00147DEE" w:rsidP="00A12C00">
      <w:pPr>
        <w:pStyle w:val="ListParagraph"/>
        <w:numPr>
          <w:ilvl w:val="0"/>
          <w:numId w:val="9"/>
        </w:numPr>
        <w:rPr>
          <w:sz w:val="24"/>
          <w:szCs w:val="24"/>
        </w:rPr>
      </w:pPr>
      <w:r w:rsidRPr="0028318E">
        <w:rPr>
          <w:sz w:val="24"/>
          <w:szCs w:val="24"/>
        </w:rPr>
        <w:t>be informed about the emergency services provided by U.S. Consulates and Embassies abroad;</w:t>
      </w:r>
    </w:p>
    <w:p w14:paraId="51AF3A79" w14:textId="77777777" w:rsidR="00147DEE" w:rsidRPr="0028318E" w:rsidRDefault="00147DEE" w:rsidP="00A12C00">
      <w:pPr>
        <w:pStyle w:val="ListParagraph"/>
        <w:numPr>
          <w:ilvl w:val="0"/>
          <w:numId w:val="9"/>
        </w:numPr>
        <w:rPr>
          <w:sz w:val="24"/>
          <w:szCs w:val="24"/>
        </w:rPr>
      </w:pPr>
      <w:r w:rsidRPr="0028318E">
        <w:rPr>
          <w:sz w:val="24"/>
          <w:szCs w:val="24"/>
        </w:rPr>
        <w:t>carefully define "class time" and "free time" on the program itinerary and set in writing the parameters on how "free time" may be used (define acceptable geographic radius students may travel, require students to inform faculty what they have planned for their "free time," encourage use of the "buddy system" when traveling outside the group, require students to always have the hotel telephone number with them, etc.);</w:t>
      </w:r>
    </w:p>
    <w:p w14:paraId="4A6308A0" w14:textId="77777777" w:rsidR="00147DEE" w:rsidRPr="0028318E" w:rsidRDefault="00147DEE" w:rsidP="00A12C00">
      <w:pPr>
        <w:pStyle w:val="ListParagraph"/>
        <w:numPr>
          <w:ilvl w:val="0"/>
          <w:numId w:val="9"/>
        </w:numPr>
        <w:rPr>
          <w:sz w:val="24"/>
          <w:szCs w:val="24"/>
        </w:rPr>
      </w:pPr>
      <w:r w:rsidRPr="0028318E">
        <w:rPr>
          <w:sz w:val="24"/>
          <w:szCs w:val="24"/>
        </w:rPr>
        <w:t>inform students of risks when touring cities, towns, or visiting hosting universities;</w:t>
      </w:r>
    </w:p>
    <w:p w14:paraId="00D4EB57" w14:textId="331F8F5D" w:rsidR="00147DEE" w:rsidRDefault="00147DEE" w:rsidP="763116F5">
      <w:pPr>
        <w:pStyle w:val="ListParagraph"/>
        <w:numPr>
          <w:ilvl w:val="0"/>
          <w:numId w:val="9"/>
        </w:numPr>
        <w:rPr>
          <w:sz w:val="24"/>
          <w:szCs w:val="24"/>
        </w:rPr>
      </w:pPr>
      <w:r w:rsidRPr="763116F5">
        <w:rPr>
          <w:sz w:val="24"/>
          <w:szCs w:val="24"/>
        </w:rPr>
        <w:t xml:space="preserve">inform students </w:t>
      </w:r>
      <w:r w:rsidR="3B2E0D1A" w:rsidRPr="763116F5">
        <w:rPr>
          <w:sz w:val="24"/>
          <w:szCs w:val="24"/>
        </w:rPr>
        <w:t>that</w:t>
      </w:r>
      <w:r w:rsidRPr="763116F5">
        <w:rPr>
          <w:sz w:val="24"/>
          <w:szCs w:val="24"/>
        </w:rPr>
        <w:t xml:space="preserve"> </w:t>
      </w:r>
      <w:r w:rsidR="1C35816A" w:rsidRPr="763116F5">
        <w:rPr>
          <w:sz w:val="24"/>
          <w:szCs w:val="24"/>
        </w:rPr>
        <w:t>they must sign</w:t>
      </w:r>
      <w:r w:rsidRPr="763116F5">
        <w:rPr>
          <w:sz w:val="24"/>
          <w:szCs w:val="24"/>
        </w:rPr>
        <w:t xml:space="preserve"> the Statement of Responsibility, Release, Indemnification, and Authorization as part of the Global Learning Health and Safety Agreement</w:t>
      </w:r>
      <w:r w:rsidR="051388AE" w:rsidRPr="763116F5">
        <w:rPr>
          <w:sz w:val="24"/>
          <w:szCs w:val="24"/>
        </w:rPr>
        <w:t>.</w:t>
      </w:r>
    </w:p>
    <w:p w14:paraId="0A433324" w14:textId="260B9608" w:rsidR="0028318E" w:rsidRPr="0022709F" w:rsidRDefault="2B33E5C6" w:rsidP="7F139D16">
      <w:pPr>
        <w:rPr>
          <w:sz w:val="24"/>
          <w:szCs w:val="24"/>
        </w:rPr>
      </w:pPr>
      <w:r w:rsidRPr="7F139D16">
        <w:rPr>
          <w:sz w:val="24"/>
          <w:szCs w:val="24"/>
        </w:rPr>
        <w:t xml:space="preserve">Faculty conducting Global Field </w:t>
      </w:r>
      <w:r w:rsidRPr="7F139D16">
        <w:rPr>
          <w:rFonts w:eastAsiaTheme="minorEastAsia"/>
          <w:sz w:val="24"/>
          <w:szCs w:val="24"/>
        </w:rPr>
        <w:t>Course</w:t>
      </w:r>
      <w:r w:rsidRPr="7F139D16">
        <w:rPr>
          <w:sz w:val="24"/>
          <w:szCs w:val="24"/>
        </w:rPr>
        <w:t xml:space="preserve"> programs should be aware of the potential for </w:t>
      </w:r>
      <w:r w:rsidR="51A07406" w:rsidRPr="7F139D16">
        <w:rPr>
          <w:sz w:val="24"/>
          <w:szCs w:val="24"/>
        </w:rPr>
        <w:t xml:space="preserve">issues </w:t>
      </w:r>
      <w:r w:rsidRPr="7F139D16">
        <w:rPr>
          <w:sz w:val="24"/>
          <w:szCs w:val="24"/>
        </w:rPr>
        <w:t xml:space="preserve">to occur while traveling. Whether perceived or real, these problems must be addressed appropriately and in a timely manner. Faculty members should review the </w:t>
      </w:r>
      <w:hyperlink r:id="rId28">
        <w:r w:rsidRPr="7F139D16">
          <w:rPr>
            <w:rStyle w:val="Hyperlink"/>
            <w:sz w:val="24"/>
            <w:szCs w:val="24"/>
          </w:rPr>
          <w:t>Emergency Playbook</w:t>
        </w:r>
      </w:hyperlink>
      <w:r w:rsidRPr="7F139D16">
        <w:rPr>
          <w:color w:val="FF0000"/>
          <w:sz w:val="24"/>
          <w:szCs w:val="24"/>
        </w:rPr>
        <w:t xml:space="preserve"> </w:t>
      </w:r>
      <w:r w:rsidRPr="7F139D16">
        <w:rPr>
          <w:sz w:val="24"/>
          <w:szCs w:val="24"/>
        </w:rPr>
        <w:t xml:space="preserve">before traveling and have the document easily accessible while away. </w:t>
      </w:r>
      <w:r w:rsidR="1F99D6C6" w:rsidRPr="7F139D16">
        <w:rPr>
          <w:sz w:val="24"/>
          <w:szCs w:val="24"/>
        </w:rPr>
        <w:t>The Emergency Playbook includes what to do in emergency situations and contact information for anyone who should be informed.</w:t>
      </w:r>
    </w:p>
    <w:p w14:paraId="224C6231" w14:textId="4BBE9E89" w:rsidR="00147DEE" w:rsidRPr="0022709F" w:rsidRDefault="00147DEE" w:rsidP="0074282B">
      <w:pPr>
        <w:rPr>
          <w:sz w:val="24"/>
          <w:szCs w:val="24"/>
        </w:rPr>
      </w:pPr>
      <w:r w:rsidRPr="0022709F">
        <w:rPr>
          <w:sz w:val="24"/>
          <w:szCs w:val="24"/>
        </w:rPr>
        <w:lastRenderedPageBreak/>
        <w:t>All medical emergencies that occur during a Global Field Course program must be reported to the Eastern administration as soon as possible following the occurrence. Prior to departure, each faculty member will be provided with the appropriate contract information for Administrators.</w:t>
      </w:r>
    </w:p>
    <w:p w14:paraId="1659F234" w14:textId="168CA29B" w:rsidR="0022709F" w:rsidRPr="0022709F" w:rsidRDefault="00147DEE" w:rsidP="763116F5">
      <w:pPr>
        <w:rPr>
          <w:b/>
          <w:bCs/>
          <w:sz w:val="24"/>
          <w:szCs w:val="24"/>
        </w:rPr>
      </w:pPr>
      <w:r w:rsidRPr="763116F5">
        <w:rPr>
          <w:sz w:val="24"/>
          <w:szCs w:val="24"/>
        </w:rPr>
        <w:t>In the event of an emergency during a Global Field Course program resulting in a claim of liability, the faculty may be indemnified by the State of Connecticut Attorney General's Office in ensuing legal affairs so long as they have not been negligent in their duties. (See Connecticut General Statutes §4-165 and §5-141d).</w:t>
      </w:r>
    </w:p>
    <w:p w14:paraId="1704BC4B" w14:textId="6803408F" w:rsidR="0022709F" w:rsidRPr="0022709F" w:rsidRDefault="0022709F" w:rsidP="763116F5">
      <w:pPr>
        <w:rPr>
          <w:sz w:val="24"/>
          <w:szCs w:val="24"/>
        </w:rPr>
      </w:pPr>
    </w:p>
    <w:p w14:paraId="4824F23F" w14:textId="4DA90AB6" w:rsidR="0022709F" w:rsidRPr="0022709F" w:rsidRDefault="09C43701" w:rsidP="19687380">
      <w:pPr>
        <w:rPr>
          <w:b/>
          <w:bCs/>
          <w:i/>
          <w:iCs/>
          <w:sz w:val="24"/>
          <w:szCs w:val="24"/>
        </w:rPr>
      </w:pPr>
      <w:r w:rsidRPr="19687380">
        <w:rPr>
          <w:b/>
          <w:bCs/>
          <w:i/>
          <w:iCs/>
          <w:sz w:val="24"/>
          <w:szCs w:val="24"/>
        </w:rPr>
        <w:t>Student Concerns</w:t>
      </w:r>
    </w:p>
    <w:p w14:paraId="49C5DF5F" w14:textId="03BCE59D" w:rsidR="00EB0C90" w:rsidRDefault="6A067E48" w:rsidP="7F139D16">
      <w:pPr>
        <w:spacing w:line="282" w:lineRule="exact"/>
        <w:rPr>
          <w:b/>
          <w:bCs/>
          <w:sz w:val="24"/>
          <w:szCs w:val="24"/>
        </w:rPr>
      </w:pPr>
      <w:r w:rsidRPr="7F139D16">
        <w:rPr>
          <w:sz w:val="24"/>
          <w:szCs w:val="24"/>
        </w:rPr>
        <w:t xml:space="preserve">Through the Health and Safety Agreement (a required form on the Participant Release Form), the office will obtain health and emergency contact information from them to be used in a medical or other emergency. </w:t>
      </w:r>
      <w:r w:rsidR="3D52C00B" w:rsidRPr="7F139D16">
        <w:rPr>
          <w:sz w:val="24"/>
          <w:szCs w:val="24"/>
        </w:rPr>
        <w:t>Faculty members will be given access to information students share about accessibility, allergies, etc.</w:t>
      </w:r>
      <w:r w:rsidR="4991F9BC" w:rsidRPr="7F139D16">
        <w:rPr>
          <w:sz w:val="24"/>
          <w:szCs w:val="24"/>
        </w:rPr>
        <w:t xml:space="preserve"> in case of emergencies while traveling.</w:t>
      </w:r>
    </w:p>
    <w:p w14:paraId="47172903" w14:textId="37A77F5D" w:rsidR="00EB0C90" w:rsidRPr="000866AB" w:rsidRDefault="000866AB" w:rsidP="19687380">
      <w:pPr>
        <w:tabs>
          <w:tab w:val="left" w:pos="839"/>
          <w:tab w:val="left" w:pos="840"/>
        </w:tabs>
        <w:spacing w:line="282" w:lineRule="exact"/>
        <w:jc w:val="both"/>
        <w:rPr>
          <w:i/>
          <w:iCs/>
          <w:sz w:val="24"/>
          <w:szCs w:val="24"/>
        </w:rPr>
      </w:pPr>
      <w:r w:rsidRPr="19687380">
        <w:rPr>
          <w:sz w:val="24"/>
          <w:szCs w:val="24"/>
        </w:rPr>
        <w:fldChar w:fldCharType="begin"/>
      </w:r>
      <w:r w:rsidR="005966F0">
        <w:rPr>
          <w:sz w:val="24"/>
          <w:szCs w:val="24"/>
        </w:rPr>
        <w:instrText>HYPERLINK "https://www.easternct.edu/global-learning/global-field-courses/upcoming-global-field-courses/gfc-revised-spring-2024-participant-release-checklist-12.6.23-1.pdf"</w:instrText>
      </w:r>
      <w:r w:rsidRPr="19687380">
        <w:rPr>
          <w:sz w:val="24"/>
          <w:szCs w:val="24"/>
        </w:rPr>
      </w:r>
      <w:r w:rsidRPr="19687380">
        <w:rPr>
          <w:sz w:val="24"/>
          <w:szCs w:val="24"/>
        </w:rPr>
        <w:fldChar w:fldCharType="separate"/>
      </w:r>
    </w:p>
    <w:p w14:paraId="14330D8F" w14:textId="5A27AD71" w:rsidR="00AF0440" w:rsidRPr="002F3523" w:rsidRDefault="000866AB" w:rsidP="19687380">
      <w:pPr>
        <w:spacing w:before="202"/>
        <w:jc w:val="both"/>
        <w:rPr>
          <w:i/>
          <w:iCs/>
          <w:sz w:val="25"/>
          <w:szCs w:val="25"/>
        </w:rPr>
      </w:pPr>
      <w:r w:rsidRPr="19687380">
        <w:rPr>
          <w:sz w:val="24"/>
          <w:szCs w:val="24"/>
        </w:rPr>
        <w:fldChar w:fldCharType="end"/>
      </w:r>
      <w:r w:rsidR="3E56433A" w:rsidRPr="19687380">
        <w:rPr>
          <w:b/>
          <w:bCs/>
          <w:i/>
          <w:iCs/>
          <w:sz w:val="24"/>
          <w:szCs w:val="24"/>
        </w:rPr>
        <w:t xml:space="preserve">Faculty: Medical Concerns </w:t>
      </w:r>
    </w:p>
    <w:p w14:paraId="059BF63A" w14:textId="77777777" w:rsidR="00AF0440" w:rsidRPr="00AF0440" w:rsidRDefault="00AF0440" w:rsidP="00AF0440">
      <w:pPr>
        <w:rPr>
          <w:sz w:val="24"/>
          <w:szCs w:val="24"/>
        </w:rPr>
      </w:pPr>
      <w:r w:rsidRPr="00AF0440">
        <w:rPr>
          <w:sz w:val="24"/>
          <w:szCs w:val="24"/>
        </w:rPr>
        <w:t>Faculty are encouraged to contact their health insurance provider prior to embarking on a Global Field Course program to learn about the carrier's provisions for overseas care and the procedures to be followed should medical treatment become necessary (if international travel). Faculty have the option to purchase emergency medical treatment insurance through CISI.</w:t>
      </w:r>
    </w:p>
    <w:p w14:paraId="4B41C94A" w14:textId="43AF3A40" w:rsidR="00AF0440" w:rsidRDefault="43035278" w:rsidP="00AF0440">
      <w:pPr>
        <w:rPr>
          <w:sz w:val="24"/>
          <w:szCs w:val="24"/>
        </w:rPr>
      </w:pPr>
      <w:r w:rsidRPr="763116F5">
        <w:rPr>
          <w:sz w:val="24"/>
          <w:szCs w:val="24"/>
        </w:rPr>
        <w:t>Injuries sustained during a Global Field Course program may fall under the State of Connecticut Workers' Compensation Plan.</w:t>
      </w:r>
      <w:r w:rsidR="00AF0440" w:rsidRPr="763116F5">
        <w:rPr>
          <w:sz w:val="24"/>
          <w:szCs w:val="24"/>
        </w:rPr>
        <w:t xml:space="preserve"> Should an injury occur, faculty should keep a written record of the details including the date, time and circumstances of the accident, as well as the names and contact information of any witnesses. Medical emergencies must be reported to the Eastern administration (via police department) as soon as possible. All medical bills should be retained. Complete information on the Workers' Compensation Plan is available in Eastern's Human Resources Office.</w:t>
      </w:r>
    </w:p>
    <w:p w14:paraId="34409F1A" w14:textId="77777777" w:rsidR="00AF0440" w:rsidRPr="00AF0440" w:rsidRDefault="00AF0440" w:rsidP="00AF0440">
      <w:pPr>
        <w:rPr>
          <w:sz w:val="24"/>
          <w:szCs w:val="24"/>
        </w:rPr>
      </w:pPr>
    </w:p>
    <w:p w14:paraId="35D3FAE5" w14:textId="3886F904" w:rsidR="00AF0440" w:rsidRPr="00AF0440" w:rsidRDefault="3E56433A" w:rsidP="19687380">
      <w:pPr>
        <w:rPr>
          <w:b/>
          <w:bCs/>
          <w:i/>
          <w:iCs/>
          <w:sz w:val="24"/>
          <w:szCs w:val="24"/>
        </w:rPr>
      </w:pPr>
      <w:r w:rsidRPr="19687380">
        <w:rPr>
          <w:b/>
          <w:bCs/>
          <w:i/>
          <w:iCs/>
          <w:sz w:val="24"/>
          <w:szCs w:val="24"/>
        </w:rPr>
        <w:t>Students: Medical Concerns</w:t>
      </w:r>
    </w:p>
    <w:p w14:paraId="7F12DBE9" w14:textId="5F8392C0" w:rsidR="00596816" w:rsidRPr="00F033A5" w:rsidRDefault="00AF0440" w:rsidP="7F139D16">
      <w:pPr>
        <w:rPr>
          <w:sz w:val="24"/>
          <w:szCs w:val="24"/>
        </w:rPr>
      </w:pPr>
      <w:r w:rsidRPr="00AF0440">
        <w:rPr>
          <w:noProof/>
          <w:sz w:val="24"/>
          <w:szCs w:val="24"/>
        </w:rPr>
        <w:drawing>
          <wp:anchor distT="0" distB="0" distL="0" distR="0" simplePos="0" relativeHeight="251658240" behindDoc="0" locked="0" layoutInCell="1" allowOverlap="1" wp14:anchorId="40AB9A95" wp14:editId="12562E35">
            <wp:simplePos x="0" y="0"/>
            <wp:positionH relativeFrom="page">
              <wp:posOffset>915924</wp:posOffset>
            </wp:positionH>
            <wp:positionV relativeFrom="paragraph">
              <wp:posOffset>1607833</wp:posOffset>
            </wp:positionV>
            <wp:extent cx="4571" cy="12191"/>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29" cstate="print"/>
                    <a:stretch>
                      <a:fillRect/>
                    </a:stretch>
                  </pic:blipFill>
                  <pic:spPr>
                    <a:xfrm>
                      <a:off x="0" y="0"/>
                      <a:ext cx="4571" cy="12191"/>
                    </a:xfrm>
                    <a:prstGeom prst="rect">
                      <a:avLst/>
                    </a:prstGeom>
                  </pic:spPr>
                </pic:pic>
              </a:graphicData>
            </a:graphic>
          </wp:anchor>
        </w:drawing>
      </w:r>
      <w:r w:rsidRPr="00AF0440">
        <w:rPr>
          <w:noProof/>
          <w:sz w:val="24"/>
          <w:szCs w:val="24"/>
        </w:rPr>
        <w:drawing>
          <wp:anchor distT="0" distB="0" distL="0" distR="0" simplePos="0" relativeHeight="251658241" behindDoc="1" locked="0" layoutInCell="1" allowOverlap="1" wp14:anchorId="0F376632" wp14:editId="5B5855D1">
            <wp:simplePos x="0" y="0"/>
            <wp:positionH relativeFrom="page">
              <wp:posOffset>5152771</wp:posOffset>
            </wp:positionH>
            <wp:positionV relativeFrom="paragraph">
              <wp:posOffset>1606436</wp:posOffset>
            </wp:positionV>
            <wp:extent cx="13715" cy="12191"/>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png"/>
                    <pic:cNvPicPr/>
                  </pic:nvPicPr>
                  <pic:blipFill>
                    <a:blip r:embed="rId30" cstate="print"/>
                    <a:stretch>
                      <a:fillRect/>
                    </a:stretch>
                  </pic:blipFill>
                  <pic:spPr>
                    <a:xfrm>
                      <a:off x="0" y="0"/>
                      <a:ext cx="13715" cy="12191"/>
                    </a:xfrm>
                    <a:prstGeom prst="rect">
                      <a:avLst/>
                    </a:prstGeom>
                  </pic:spPr>
                </pic:pic>
              </a:graphicData>
            </a:graphic>
          </wp:anchor>
        </w:drawing>
      </w:r>
      <w:r w:rsidR="33596C43" w:rsidRPr="7F139D16">
        <w:rPr>
          <w:sz w:val="24"/>
          <w:szCs w:val="24"/>
        </w:rPr>
        <w:t xml:space="preserve">The University requires all students participating in </w:t>
      </w:r>
      <w:r w:rsidR="61871659" w:rsidRPr="7F139D16">
        <w:rPr>
          <w:sz w:val="24"/>
          <w:szCs w:val="24"/>
        </w:rPr>
        <w:t xml:space="preserve">international </w:t>
      </w:r>
      <w:r w:rsidR="33596C43" w:rsidRPr="7F139D16">
        <w:rPr>
          <w:sz w:val="24"/>
          <w:szCs w:val="24"/>
        </w:rPr>
        <w:t>Global Field Courses to be covered by CISI (Cultural Insurance Services International) medical insurance.</w:t>
      </w:r>
      <w:r w:rsidR="72BE5EEB" w:rsidRPr="7F139D16">
        <w:rPr>
          <w:sz w:val="24"/>
          <w:szCs w:val="24"/>
        </w:rPr>
        <w:t xml:space="preserve"> </w:t>
      </w:r>
      <w:r w:rsidR="33596C43" w:rsidRPr="7F139D16">
        <w:rPr>
          <w:sz w:val="24"/>
          <w:szCs w:val="24"/>
        </w:rPr>
        <w:t xml:space="preserve">Students </w:t>
      </w:r>
      <w:r w:rsidR="48F2B2E7" w:rsidRPr="7F139D16">
        <w:rPr>
          <w:sz w:val="24"/>
          <w:szCs w:val="24"/>
        </w:rPr>
        <w:t>receive</w:t>
      </w:r>
      <w:r w:rsidR="33596C43" w:rsidRPr="7F139D16">
        <w:rPr>
          <w:sz w:val="24"/>
          <w:szCs w:val="24"/>
        </w:rPr>
        <w:t xml:space="preserve"> a link to purchase the CISI coverage specific to Eastern at a discounted rate. Students and GFC instructors are provided </w:t>
      </w:r>
      <w:r w:rsidR="775FA807" w:rsidRPr="7F139D16">
        <w:rPr>
          <w:sz w:val="24"/>
          <w:szCs w:val="24"/>
        </w:rPr>
        <w:t xml:space="preserve">details about </w:t>
      </w:r>
      <w:r w:rsidR="33596C43" w:rsidRPr="7F139D16">
        <w:rPr>
          <w:sz w:val="24"/>
          <w:szCs w:val="24"/>
        </w:rPr>
        <w:t xml:space="preserve">the insurance plan </w:t>
      </w:r>
      <w:r w:rsidR="73BBA6AA" w:rsidRPr="7F139D16">
        <w:rPr>
          <w:sz w:val="24"/>
          <w:szCs w:val="24"/>
        </w:rPr>
        <w:t xml:space="preserve">to understand its coverage. If a Travel Service Provider offers </w:t>
      </w:r>
      <w:r w:rsidR="55DC93F0" w:rsidRPr="7F139D16">
        <w:rPr>
          <w:sz w:val="24"/>
          <w:szCs w:val="24"/>
        </w:rPr>
        <w:t>similar insurance</w:t>
      </w:r>
      <w:r w:rsidR="5EE2D25F" w:rsidRPr="7F139D16">
        <w:rPr>
          <w:sz w:val="24"/>
          <w:szCs w:val="24"/>
        </w:rPr>
        <w:t xml:space="preserve">, the Global Learning coordinator will review the plans for a potential waiver of the CISI requirement. </w:t>
      </w:r>
      <w:r w:rsidR="55DC93F0" w:rsidRPr="7F139D16">
        <w:rPr>
          <w:sz w:val="24"/>
          <w:szCs w:val="24"/>
        </w:rPr>
        <w:t xml:space="preserve"> </w:t>
      </w:r>
    </w:p>
    <w:p w14:paraId="15FF0BCF" w14:textId="481CB0E4" w:rsidR="00596816" w:rsidRPr="00F033A5" w:rsidRDefault="33596C43" w:rsidP="7F139D16">
      <w:pPr>
        <w:rPr>
          <w:sz w:val="24"/>
          <w:szCs w:val="24"/>
        </w:rPr>
      </w:pPr>
      <w:r w:rsidRPr="7F139D16">
        <w:rPr>
          <w:sz w:val="24"/>
          <w:szCs w:val="24"/>
        </w:rPr>
        <w:lastRenderedPageBreak/>
        <w:t xml:space="preserve">Additionally, students are asked about medical conditions on the Global Learning Health and Safety Agreement. Instructors of the GFC are given access to </w:t>
      </w:r>
      <w:r w:rsidR="579FF88A" w:rsidRPr="7F139D16">
        <w:rPr>
          <w:sz w:val="24"/>
          <w:szCs w:val="24"/>
        </w:rPr>
        <w:t xml:space="preserve">a secure Teams folder with </w:t>
      </w:r>
      <w:r w:rsidRPr="7F139D16">
        <w:rPr>
          <w:sz w:val="24"/>
          <w:szCs w:val="24"/>
        </w:rPr>
        <w:t>the Health and Safety</w:t>
      </w:r>
      <w:r w:rsidR="17BBF36D" w:rsidRPr="7F139D16">
        <w:rPr>
          <w:sz w:val="24"/>
          <w:szCs w:val="24"/>
        </w:rPr>
        <w:t xml:space="preserve"> </w:t>
      </w:r>
      <w:r w:rsidRPr="7F139D16">
        <w:rPr>
          <w:sz w:val="24"/>
          <w:szCs w:val="24"/>
        </w:rPr>
        <w:t xml:space="preserve">forms students complete in case of medical emergencies while on the trip. Both the Health and Safety Agreement and Global Learning staff strongly encourage students to consult with their doctors about the GFC travel component </w:t>
      </w:r>
      <w:proofErr w:type="spellStart"/>
      <w:r w:rsidRPr="7F139D16">
        <w:rPr>
          <w:sz w:val="24"/>
          <w:szCs w:val="24"/>
        </w:rPr>
        <w:t>pr</w:t>
      </w:r>
      <w:r w:rsidR="1D6DE48F" w:rsidRPr="7F139D16">
        <w:rPr>
          <w:sz w:val="24"/>
          <w:szCs w:val="24"/>
        </w:rPr>
        <w:t>of</w:t>
      </w:r>
      <w:r w:rsidRPr="7F139D16">
        <w:rPr>
          <w:sz w:val="24"/>
          <w:szCs w:val="24"/>
        </w:rPr>
        <w:t>ior</w:t>
      </w:r>
      <w:proofErr w:type="spellEnd"/>
      <w:r w:rsidRPr="7F139D16">
        <w:rPr>
          <w:sz w:val="24"/>
          <w:szCs w:val="24"/>
        </w:rPr>
        <w:t xml:space="preserve"> to the trip.</w:t>
      </w:r>
    </w:p>
    <w:p w14:paraId="4DC87135" w14:textId="77777777" w:rsidR="00EF6E44" w:rsidRPr="00F033A5" w:rsidRDefault="00EF6E44" w:rsidP="763116F5">
      <w:pPr>
        <w:rPr>
          <w:color w:val="FF0000"/>
          <w:sz w:val="24"/>
          <w:szCs w:val="24"/>
        </w:rPr>
      </w:pPr>
    </w:p>
    <w:p w14:paraId="5C9AF2D5" w14:textId="019B4484" w:rsidR="22712B7B" w:rsidRDefault="03BBC867" w:rsidP="1067C9FE">
      <w:pPr>
        <w:jc w:val="center"/>
        <w:rPr>
          <w:color w:val="FF0000"/>
          <w:sz w:val="24"/>
          <w:szCs w:val="24"/>
        </w:rPr>
      </w:pPr>
      <w:r>
        <w:rPr>
          <w:noProof/>
        </w:rPr>
        <w:drawing>
          <wp:inline distT="0" distB="0" distL="0" distR="0" wp14:anchorId="089ADD6E" wp14:editId="71CCEB97">
            <wp:extent cx="5943600" cy="4457700"/>
            <wp:effectExtent l="0" t="0" r="0" b="0"/>
            <wp:docPr id="848820203" name="Picture 84882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C808E66" w14:textId="1AB2C7B6" w:rsidR="7F139D16" w:rsidRDefault="7F139D16" w:rsidP="7F139D16">
      <w:pPr>
        <w:rPr>
          <w:color w:val="FF0000"/>
          <w:sz w:val="24"/>
          <w:szCs w:val="24"/>
        </w:rPr>
      </w:pPr>
    </w:p>
    <w:p w14:paraId="2EB13800" w14:textId="65A85874" w:rsidR="25B86A4B" w:rsidRDefault="25B86A4B" w:rsidP="25B86A4B">
      <w:pPr>
        <w:rPr>
          <w:color w:val="FF0000"/>
          <w:sz w:val="24"/>
          <w:szCs w:val="24"/>
        </w:rPr>
      </w:pPr>
    </w:p>
    <w:p w14:paraId="0A816672" w14:textId="0261B157" w:rsidR="004D086C" w:rsidRDefault="49E5F4CE" w:rsidP="7F139D16">
      <w:pPr>
        <w:jc w:val="center"/>
        <w:rPr>
          <w:b/>
          <w:bCs/>
          <w:sz w:val="28"/>
          <w:szCs w:val="28"/>
        </w:rPr>
      </w:pPr>
      <w:bookmarkStart w:id="11" w:name="PostCourseandTravel"/>
      <w:r w:rsidRPr="7F139D16">
        <w:rPr>
          <w:b/>
          <w:bCs/>
          <w:sz w:val="28"/>
          <w:szCs w:val="28"/>
        </w:rPr>
        <w:t>Post</w:t>
      </w:r>
      <w:r w:rsidR="76E0CC1A" w:rsidRPr="7F139D16">
        <w:rPr>
          <w:b/>
          <w:bCs/>
          <w:sz w:val="28"/>
          <w:szCs w:val="28"/>
        </w:rPr>
        <w:t>-Course/Travel</w:t>
      </w:r>
      <w:bookmarkEnd w:id="11"/>
    </w:p>
    <w:p w14:paraId="16339CEC" w14:textId="77777777" w:rsidR="000022A0" w:rsidRPr="004D086C" w:rsidRDefault="000022A0" w:rsidP="004D086C">
      <w:pPr>
        <w:rPr>
          <w:b/>
          <w:bCs/>
          <w:sz w:val="24"/>
          <w:szCs w:val="24"/>
        </w:rPr>
      </w:pPr>
      <w:r w:rsidRPr="763116F5">
        <w:rPr>
          <w:b/>
          <w:bCs/>
          <w:sz w:val="24"/>
          <w:szCs w:val="24"/>
        </w:rPr>
        <w:t>Post-Program Student Survey</w:t>
      </w:r>
    </w:p>
    <w:p w14:paraId="5517BC9C" w14:textId="7435A611" w:rsidR="000022A0" w:rsidRDefault="39BD0698" w:rsidP="7F139D16">
      <w:pPr>
        <w:rPr>
          <w:sz w:val="24"/>
          <w:szCs w:val="24"/>
        </w:rPr>
      </w:pPr>
      <w:r w:rsidRPr="7F139D16">
        <w:rPr>
          <w:sz w:val="24"/>
          <w:szCs w:val="24"/>
        </w:rPr>
        <w:t>The sponsoring academic department's Departmental Evaluation Committee may wish to evaluate the academic courses offered during the Global Field Course program as part of their standard departmental course evaluation process.</w:t>
      </w:r>
      <w:r w:rsidR="45C301A1" w:rsidRPr="7F139D16">
        <w:rPr>
          <w:sz w:val="24"/>
          <w:szCs w:val="24"/>
        </w:rPr>
        <w:t xml:space="preserve"> The survey can be found </w:t>
      </w:r>
      <w:hyperlink r:id="rId32">
        <w:r w:rsidR="45C301A1" w:rsidRPr="7F139D16">
          <w:rPr>
            <w:rStyle w:val="Hyperlink"/>
            <w:color w:val="auto"/>
          </w:rPr>
          <w:t>here</w:t>
        </w:r>
      </w:hyperlink>
      <w:r w:rsidR="45C301A1" w:rsidRPr="7F139D16">
        <w:rPr>
          <w:sz w:val="24"/>
          <w:szCs w:val="24"/>
        </w:rPr>
        <w:t>.</w:t>
      </w:r>
    </w:p>
    <w:p w14:paraId="42279F8B" w14:textId="77777777" w:rsidR="004D086C" w:rsidRDefault="004D086C" w:rsidP="004D086C">
      <w:pPr>
        <w:rPr>
          <w:sz w:val="24"/>
          <w:szCs w:val="24"/>
        </w:rPr>
      </w:pPr>
    </w:p>
    <w:p w14:paraId="665D24BB" w14:textId="21548B94" w:rsidR="004D086C" w:rsidRDefault="00D610B0" w:rsidP="004D086C">
      <w:pPr>
        <w:rPr>
          <w:b/>
          <w:bCs/>
          <w:sz w:val="24"/>
          <w:szCs w:val="24"/>
        </w:rPr>
      </w:pPr>
      <w:r>
        <w:rPr>
          <w:b/>
          <w:bCs/>
          <w:sz w:val="24"/>
          <w:szCs w:val="24"/>
        </w:rPr>
        <w:lastRenderedPageBreak/>
        <w:t>Academic Credit</w:t>
      </w:r>
    </w:p>
    <w:p w14:paraId="4BF21A57" w14:textId="0E5732F0" w:rsidR="763116F5" w:rsidRDefault="4F43120F" w:rsidP="7F139D16">
      <w:pPr>
        <w:rPr>
          <w:sz w:val="24"/>
          <w:szCs w:val="24"/>
        </w:rPr>
      </w:pPr>
      <w:r w:rsidRPr="7F139D16">
        <w:rPr>
          <w:sz w:val="24"/>
          <w:szCs w:val="24"/>
        </w:rPr>
        <w:t xml:space="preserve">For GFCs with summer/winter travel, faculty must submit grades </w:t>
      </w:r>
      <w:r w:rsidR="62C31EE3" w:rsidRPr="7F139D16">
        <w:rPr>
          <w:sz w:val="24"/>
          <w:szCs w:val="24"/>
        </w:rPr>
        <w:t xml:space="preserve">upon return </w:t>
      </w:r>
      <w:r w:rsidRPr="7F139D16">
        <w:rPr>
          <w:sz w:val="24"/>
          <w:szCs w:val="24"/>
        </w:rPr>
        <w:t>to replace the “Incomplete</w:t>
      </w:r>
      <w:r w:rsidR="62C31EE3" w:rsidRPr="7F139D16">
        <w:rPr>
          <w:sz w:val="24"/>
          <w:szCs w:val="24"/>
        </w:rPr>
        <w:t>”</w:t>
      </w:r>
      <w:r w:rsidRPr="7F139D16">
        <w:rPr>
          <w:sz w:val="24"/>
          <w:szCs w:val="24"/>
        </w:rPr>
        <w:t xml:space="preserve"> granted to students at the conclusion of the </w:t>
      </w:r>
      <w:r w:rsidR="2917EC24" w:rsidRPr="7F139D16">
        <w:rPr>
          <w:sz w:val="24"/>
          <w:szCs w:val="24"/>
        </w:rPr>
        <w:t>S</w:t>
      </w:r>
      <w:r w:rsidR="7C2F46F4" w:rsidRPr="7F139D16">
        <w:rPr>
          <w:sz w:val="24"/>
          <w:szCs w:val="24"/>
        </w:rPr>
        <w:t>pring</w:t>
      </w:r>
      <w:r w:rsidRPr="7F139D16">
        <w:rPr>
          <w:sz w:val="24"/>
          <w:szCs w:val="24"/>
        </w:rPr>
        <w:t>/</w:t>
      </w:r>
      <w:r w:rsidR="3FA22C3C" w:rsidRPr="7F139D16">
        <w:rPr>
          <w:sz w:val="24"/>
          <w:szCs w:val="24"/>
        </w:rPr>
        <w:t>F</w:t>
      </w:r>
      <w:r w:rsidRPr="7F139D16">
        <w:rPr>
          <w:sz w:val="24"/>
          <w:szCs w:val="24"/>
        </w:rPr>
        <w:t xml:space="preserve">all semester. </w:t>
      </w:r>
      <w:r w:rsidR="440DD903" w:rsidRPr="7F139D16">
        <w:rPr>
          <w:sz w:val="24"/>
          <w:szCs w:val="24"/>
        </w:rPr>
        <w:t>This should be done as soon as possible following completion of coursework to prevent student issues with class standing, prerequisites for registration, etc.</w:t>
      </w:r>
    </w:p>
    <w:p w14:paraId="04461C7E" w14:textId="77777777" w:rsidR="001364FC" w:rsidRDefault="001364FC" w:rsidP="00596816">
      <w:pPr>
        <w:rPr>
          <w:rFonts w:cstheme="minorHAnsi"/>
          <w:color w:val="FF0000"/>
          <w:sz w:val="24"/>
          <w:szCs w:val="24"/>
        </w:rPr>
      </w:pPr>
    </w:p>
    <w:p w14:paraId="3B396A2A" w14:textId="316DF11C" w:rsidR="763116F5" w:rsidRPr="00124810" w:rsidRDefault="20116A0C" w:rsidP="00124810">
      <w:pPr>
        <w:jc w:val="center"/>
        <w:rPr>
          <w:sz w:val="24"/>
          <w:szCs w:val="24"/>
        </w:rPr>
      </w:pPr>
      <w:r>
        <w:rPr>
          <w:noProof/>
        </w:rPr>
        <w:drawing>
          <wp:inline distT="0" distB="0" distL="0" distR="0" wp14:anchorId="6C493FE8" wp14:editId="6BA831D6">
            <wp:extent cx="5611335" cy="4308702"/>
            <wp:effectExtent l="0" t="0" r="0" b="0"/>
            <wp:docPr id="1751149297" name="Picture 1751149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5611335" cy="4308702"/>
                    </a:xfrm>
                    <a:prstGeom prst="rect">
                      <a:avLst/>
                    </a:prstGeom>
                  </pic:spPr>
                </pic:pic>
              </a:graphicData>
            </a:graphic>
          </wp:inline>
        </w:drawing>
      </w:r>
    </w:p>
    <w:p w14:paraId="4E7B36B9" w14:textId="77777777" w:rsidR="00124810" w:rsidRDefault="00124810" w:rsidP="763116F5">
      <w:pPr>
        <w:jc w:val="center"/>
        <w:rPr>
          <w:b/>
          <w:bCs/>
          <w:color w:val="FF0000"/>
          <w:sz w:val="28"/>
          <w:szCs w:val="28"/>
        </w:rPr>
      </w:pPr>
    </w:p>
    <w:p w14:paraId="4D325CE8" w14:textId="194D17B3" w:rsidR="2E7D8800" w:rsidRDefault="2E7D8800" w:rsidP="2E7D8800">
      <w:pPr>
        <w:jc w:val="center"/>
        <w:rPr>
          <w:b/>
          <w:bCs/>
          <w:color w:val="FF0000"/>
          <w:sz w:val="28"/>
          <w:szCs w:val="28"/>
        </w:rPr>
      </w:pPr>
      <w:bookmarkStart w:id="12" w:name="Appendix"/>
    </w:p>
    <w:p w14:paraId="0803623E" w14:textId="77777777" w:rsidR="006A44A7" w:rsidRDefault="006A44A7" w:rsidP="2E7D8800">
      <w:pPr>
        <w:jc w:val="center"/>
        <w:rPr>
          <w:b/>
          <w:bCs/>
          <w:color w:val="FF0000"/>
          <w:sz w:val="28"/>
          <w:szCs w:val="28"/>
        </w:rPr>
      </w:pPr>
    </w:p>
    <w:p w14:paraId="1ED3FD42" w14:textId="77777777" w:rsidR="006A44A7" w:rsidRDefault="006A44A7" w:rsidP="2E7D8800">
      <w:pPr>
        <w:jc w:val="center"/>
        <w:rPr>
          <w:b/>
          <w:bCs/>
          <w:color w:val="FF0000"/>
          <w:sz w:val="28"/>
          <w:szCs w:val="28"/>
        </w:rPr>
      </w:pPr>
    </w:p>
    <w:p w14:paraId="49DA4711" w14:textId="77777777" w:rsidR="006A44A7" w:rsidRDefault="006A44A7" w:rsidP="2E7D8800">
      <w:pPr>
        <w:jc w:val="center"/>
        <w:rPr>
          <w:b/>
          <w:bCs/>
          <w:color w:val="FF0000"/>
          <w:sz w:val="28"/>
          <w:szCs w:val="28"/>
        </w:rPr>
      </w:pPr>
    </w:p>
    <w:p w14:paraId="538DC406" w14:textId="77777777" w:rsidR="006A44A7" w:rsidRDefault="006A44A7" w:rsidP="2E7D8800">
      <w:pPr>
        <w:jc w:val="center"/>
        <w:rPr>
          <w:b/>
          <w:bCs/>
          <w:color w:val="FF0000"/>
          <w:sz w:val="28"/>
          <w:szCs w:val="28"/>
        </w:rPr>
      </w:pPr>
    </w:p>
    <w:p w14:paraId="78D17E05" w14:textId="77777777" w:rsidR="006A44A7" w:rsidRDefault="006A44A7" w:rsidP="2E7D8800">
      <w:pPr>
        <w:jc w:val="center"/>
        <w:rPr>
          <w:b/>
          <w:bCs/>
          <w:color w:val="FF0000"/>
          <w:sz w:val="28"/>
          <w:szCs w:val="28"/>
        </w:rPr>
      </w:pPr>
    </w:p>
    <w:p w14:paraId="058E31DE" w14:textId="1445A297" w:rsidR="001364FC" w:rsidRDefault="0656F562" w:rsidP="7F139D16">
      <w:pPr>
        <w:jc w:val="center"/>
        <w:rPr>
          <w:b/>
          <w:bCs/>
          <w:sz w:val="28"/>
          <w:szCs w:val="28"/>
        </w:rPr>
      </w:pPr>
      <w:r w:rsidRPr="7F139D16">
        <w:rPr>
          <w:b/>
          <w:bCs/>
          <w:sz w:val="28"/>
          <w:szCs w:val="28"/>
        </w:rPr>
        <w:lastRenderedPageBreak/>
        <w:t>Appendix</w:t>
      </w:r>
      <w:bookmarkEnd w:id="12"/>
    </w:p>
    <w:p w14:paraId="348900BD" w14:textId="77777777" w:rsidR="00095CE4" w:rsidRDefault="00095CE4" w:rsidP="00095CE4">
      <w:pPr>
        <w:rPr>
          <w:b/>
          <w:bCs/>
          <w:sz w:val="24"/>
          <w:szCs w:val="24"/>
        </w:rPr>
      </w:pPr>
      <w:r w:rsidRPr="763116F5">
        <w:rPr>
          <w:b/>
          <w:bCs/>
          <w:sz w:val="24"/>
          <w:szCs w:val="24"/>
        </w:rPr>
        <w:t>Planning Resources When Traveling Out of the Country</w:t>
      </w:r>
    </w:p>
    <w:p w14:paraId="086A5070" w14:textId="77777777" w:rsidR="00462E51" w:rsidRDefault="00462E51" w:rsidP="00095CE4">
      <w:pPr>
        <w:rPr>
          <w:b/>
          <w:bCs/>
          <w:sz w:val="24"/>
          <w:szCs w:val="24"/>
        </w:rPr>
      </w:pPr>
    </w:p>
    <w:p w14:paraId="2A74948A" w14:textId="484489E1" w:rsidR="00752BAD" w:rsidRDefault="00752BAD" w:rsidP="00095CE4">
      <w:pPr>
        <w:rPr>
          <w:b/>
          <w:bCs/>
          <w:sz w:val="24"/>
          <w:szCs w:val="24"/>
        </w:rPr>
      </w:pPr>
      <w:r>
        <w:rPr>
          <w:b/>
          <w:bCs/>
          <w:sz w:val="24"/>
          <w:szCs w:val="24"/>
        </w:rPr>
        <w:t xml:space="preserve">Safety: </w:t>
      </w:r>
    </w:p>
    <w:p w14:paraId="12BF56E8" w14:textId="5C6647F6" w:rsidR="00752BAD" w:rsidRDefault="00752BAD" w:rsidP="00095CE4">
      <w:pPr>
        <w:rPr>
          <w:sz w:val="24"/>
          <w:szCs w:val="24"/>
        </w:rPr>
      </w:pPr>
      <w:hyperlink r:id="rId34">
        <w:r w:rsidRPr="763116F5">
          <w:rPr>
            <w:rStyle w:val="Hyperlink"/>
            <w:sz w:val="24"/>
            <w:szCs w:val="24"/>
          </w:rPr>
          <w:t>http://www.travel.state.gov/</w:t>
        </w:r>
      </w:hyperlink>
    </w:p>
    <w:p w14:paraId="06EE2130" w14:textId="5F3516FA" w:rsidR="00095CE4" w:rsidRPr="00752BAD" w:rsidRDefault="00095CE4" w:rsidP="00095CE4">
      <w:pPr>
        <w:rPr>
          <w:b/>
          <w:bCs/>
          <w:sz w:val="24"/>
          <w:szCs w:val="24"/>
        </w:rPr>
      </w:pPr>
      <w:r w:rsidRPr="00095CE4">
        <w:rPr>
          <w:sz w:val="24"/>
          <w:szCs w:val="24"/>
        </w:rPr>
        <w:t>This official site of the U.S. Department of State' Bureau of Consular Affairs contains up-to-date information on the general, economic, medical, and other conditions in most countries of the world and, when necessary, provides guidance on areas to be cautious of or avoided altogether. Specific links available through this site include Travel Warnings and Consular Information Sheets, a List of Current Warnings and Public Announcements, and Travel Publications, including such documents as A Safe Trip Abroad, Tips for Students, and U.S. Consulates Help Americans Abroad.</w:t>
      </w:r>
    </w:p>
    <w:p w14:paraId="119EB2E4" w14:textId="77777777" w:rsidR="00A823EF" w:rsidRDefault="00A823EF" w:rsidP="00095CE4">
      <w:hyperlink r:id="rId35" w:anchor="%3A~%3Atext%3DThe%20SAFETI%20(Safety%20Abroad%25" w:history="1">
        <w:r>
          <w:rPr>
            <w:rStyle w:val="Hyperlink"/>
          </w:rPr>
          <w:t>SAFETI - SAFETI (Safety Abroad First - Educational Travel Information) (globaled.us)</w:t>
        </w:r>
      </w:hyperlink>
    </w:p>
    <w:p w14:paraId="787BEFB2" w14:textId="2128976B" w:rsidR="00095CE4" w:rsidRDefault="00095CE4" w:rsidP="00095CE4">
      <w:pPr>
        <w:rPr>
          <w:sz w:val="24"/>
          <w:szCs w:val="24"/>
        </w:rPr>
      </w:pPr>
      <w:r w:rsidRPr="00095CE4">
        <w:rPr>
          <w:sz w:val="24"/>
          <w:szCs w:val="24"/>
        </w:rPr>
        <w:t>The SAFETI (Safety Abroad First - Educational Travel Information) Clearinghouse Project is funded by FIPSE (the Fund for the Improvement of Postsecondary Education) of the US Department of Education. Lt is a part of the Center for Global Education at the University of Southern California and provides a well-organized database of articles and policies, largely adopted from the Peace Corps Pre­departure Handbook.</w:t>
      </w:r>
    </w:p>
    <w:p w14:paraId="5A2E9630" w14:textId="77777777" w:rsidR="00462E51" w:rsidRDefault="00462E51" w:rsidP="00095CE4">
      <w:pPr>
        <w:rPr>
          <w:b/>
          <w:bCs/>
          <w:sz w:val="24"/>
          <w:szCs w:val="24"/>
        </w:rPr>
      </w:pPr>
    </w:p>
    <w:p w14:paraId="634A51CD" w14:textId="02463367" w:rsidR="00A823EF" w:rsidRPr="00A823EF" w:rsidRDefault="00A823EF" w:rsidP="00095CE4">
      <w:pPr>
        <w:rPr>
          <w:b/>
          <w:bCs/>
          <w:sz w:val="24"/>
          <w:szCs w:val="24"/>
        </w:rPr>
      </w:pPr>
      <w:r>
        <w:rPr>
          <w:b/>
          <w:bCs/>
          <w:sz w:val="24"/>
          <w:szCs w:val="24"/>
        </w:rPr>
        <w:t>Health:</w:t>
      </w:r>
    </w:p>
    <w:p w14:paraId="77E22B77" w14:textId="77777777" w:rsidR="00A823EF" w:rsidRDefault="00095CE4" w:rsidP="00095CE4">
      <w:pPr>
        <w:rPr>
          <w:sz w:val="24"/>
          <w:szCs w:val="24"/>
        </w:rPr>
      </w:pPr>
      <w:hyperlink r:id="rId36">
        <w:r w:rsidRPr="00095CE4">
          <w:rPr>
            <w:rStyle w:val="Hyperlink"/>
            <w:sz w:val="24"/>
            <w:szCs w:val="24"/>
          </w:rPr>
          <w:t>http://www.cdc.gov/travel/</w:t>
        </w:r>
      </w:hyperlink>
      <w:r w:rsidRPr="00095CE4">
        <w:rPr>
          <w:sz w:val="24"/>
          <w:szCs w:val="24"/>
        </w:rPr>
        <w:t xml:space="preserve"> </w:t>
      </w:r>
    </w:p>
    <w:p w14:paraId="45A787E2" w14:textId="604FFE78" w:rsidR="00095CE4" w:rsidRPr="00095CE4" w:rsidRDefault="00095CE4" w:rsidP="00095CE4">
      <w:pPr>
        <w:rPr>
          <w:sz w:val="24"/>
          <w:szCs w:val="24"/>
        </w:rPr>
      </w:pPr>
      <w:r w:rsidRPr="00095CE4">
        <w:rPr>
          <w:sz w:val="24"/>
          <w:szCs w:val="24"/>
        </w:rPr>
        <w:t>The Center for Disease Control's Travelers' Health section provides general information on health concerns associated with regions of the world and on the immunizations required to visit certain countries or regions. While it is always best for travelers to check with their personal physicians before traveling, this site does offer good general information.</w:t>
      </w:r>
    </w:p>
    <w:p w14:paraId="23C26477" w14:textId="77777777" w:rsidR="00A823EF" w:rsidRDefault="00095CE4" w:rsidP="00095CE4">
      <w:pPr>
        <w:rPr>
          <w:sz w:val="24"/>
          <w:szCs w:val="24"/>
        </w:rPr>
      </w:pPr>
      <w:hyperlink r:id="rId37">
        <w:r w:rsidRPr="00095CE4">
          <w:rPr>
            <w:rStyle w:val="Hyperlink"/>
            <w:sz w:val="24"/>
            <w:szCs w:val="24"/>
          </w:rPr>
          <w:t>https://www.who.int/travel-advice</w:t>
        </w:r>
      </w:hyperlink>
    </w:p>
    <w:p w14:paraId="4714CBA2" w14:textId="35F1633B" w:rsidR="00095CE4" w:rsidRDefault="00095CE4" w:rsidP="00095CE4">
      <w:pPr>
        <w:rPr>
          <w:sz w:val="24"/>
          <w:szCs w:val="24"/>
        </w:rPr>
      </w:pPr>
      <w:r w:rsidRPr="00095CE4">
        <w:rPr>
          <w:sz w:val="24"/>
          <w:szCs w:val="24"/>
        </w:rPr>
        <w:t>The World Health Organization's International Travel and Health site.</w:t>
      </w:r>
    </w:p>
    <w:p w14:paraId="38A73919" w14:textId="77777777" w:rsidR="00462E51" w:rsidRDefault="00462E51" w:rsidP="00095CE4">
      <w:pPr>
        <w:rPr>
          <w:b/>
          <w:bCs/>
          <w:sz w:val="24"/>
          <w:szCs w:val="24"/>
        </w:rPr>
      </w:pPr>
    </w:p>
    <w:p w14:paraId="15D6EE62" w14:textId="10D78F75" w:rsidR="00A823EF" w:rsidRPr="00A823EF" w:rsidRDefault="00A823EF" w:rsidP="00095CE4">
      <w:pPr>
        <w:rPr>
          <w:b/>
          <w:bCs/>
          <w:sz w:val="24"/>
          <w:szCs w:val="24"/>
        </w:rPr>
      </w:pPr>
      <w:r>
        <w:rPr>
          <w:b/>
          <w:bCs/>
          <w:sz w:val="24"/>
          <w:szCs w:val="24"/>
        </w:rPr>
        <w:t>Itinerary Planning</w:t>
      </w:r>
      <w:r w:rsidR="00462E51">
        <w:rPr>
          <w:b/>
          <w:bCs/>
          <w:sz w:val="24"/>
          <w:szCs w:val="24"/>
        </w:rPr>
        <w:t>:</w:t>
      </w:r>
    </w:p>
    <w:p w14:paraId="146E6866" w14:textId="77777777" w:rsidR="00A823EF" w:rsidRDefault="00095CE4" w:rsidP="00095CE4">
      <w:pPr>
        <w:rPr>
          <w:sz w:val="24"/>
          <w:szCs w:val="24"/>
        </w:rPr>
      </w:pPr>
      <w:hyperlink r:id="rId38">
        <w:r w:rsidRPr="00095CE4">
          <w:rPr>
            <w:rStyle w:val="Hyperlink"/>
            <w:sz w:val="24"/>
            <w:szCs w:val="24"/>
          </w:rPr>
          <w:t>https://www.ccsu.edu/studyAbroad/semestersAbroad/index.html</w:t>
        </w:r>
      </w:hyperlink>
      <w:r w:rsidRPr="00095CE4">
        <w:rPr>
          <w:sz w:val="24"/>
          <w:szCs w:val="24"/>
        </w:rPr>
        <w:t xml:space="preserve"> </w:t>
      </w:r>
    </w:p>
    <w:p w14:paraId="03D4DA3A" w14:textId="45101124" w:rsidR="00095CE4" w:rsidRPr="00095CE4" w:rsidRDefault="00095CE4" w:rsidP="00095CE4">
      <w:pPr>
        <w:rPr>
          <w:sz w:val="24"/>
          <w:szCs w:val="24"/>
        </w:rPr>
      </w:pPr>
      <w:r w:rsidRPr="00095CE4">
        <w:rPr>
          <w:sz w:val="24"/>
          <w:szCs w:val="24"/>
        </w:rPr>
        <w:t xml:space="preserve">CCSU has an extensive network of partner universities abroad. Using a partner university as a "home base" for a Global Field Course can be cost effective and, at the same time, strengthen </w:t>
      </w:r>
      <w:r w:rsidRPr="00095CE4">
        <w:rPr>
          <w:sz w:val="24"/>
          <w:szCs w:val="24"/>
        </w:rPr>
        <w:lastRenderedPageBreak/>
        <w:t>the partnership by providing opportunities for faculty and students from both universities to interact in an academic setting.</w:t>
      </w:r>
    </w:p>
    <w:p w14:paraId="5C5335A9" w14:textId="77777777" w:rsidR="00A823EF" w:rsidRDefault="00095CE4" w:rsidP="00095CE4">
      <w:pPr>
        <w:rPr>
          <w:sz w:val="24"/>
          <w:szCs w:val="24"/>
        </w:rPr>
      </w:pPr>
      <w:hyperlink r:id="rId39">
        <w:r w:rsidRPr="00752BAD">
          <w:rPr>
            <w:rStyle w:val="Hyperlink"/>
            <w:sz w:val="24"/>
            <w:szCs w:val="24"/>
          </w:rPr>
          <w:t>http</w:t>
        </w:r>
      </w:hyperlink>
      <w:hyperlink r:id="rId40">
        <w:r w:rsidRPr="00752BAD">
          <w:rPr>
            <w:rStyle w:val="Hyperlink"/>
            <w:sz w:val="24"/>
            <w:szCs w:val="24"/>
          </w:rPr>
          <w:t>://www.lonelyplanet.com/destinations/</w:t>
        </w:r>
      </w:hyperlink>
      <w:r w:rsidRPr="00095CE4">
        <w:rPr>
          <w:sz w:val="24"/>
          <w:szCs w:val="24"/>
        </w:rPr>
        <w:t xml:space="preserve"> </w:t>
      </w:r>
    </w:p>
    <w:p w14:paraId="17C4846B" w14:textId="429B5686" w:rsidR="00095CE4" w:rsidRPr="00095CE4" w:rsidRDefault="00095CE4" w:rsidP="00095CE4">
      <w:pPr>
        <w:rPr>
          <w:sz w:val="24"/>
          <w:szCs w:val="24"/>
        </w:rPr>
      </w:pPr>
      <w:r w:rsidRPr="00095CE4">
        <w:rPr>
          <w:sz w:val="24"/>
          <w:szCs w:val="24"/>
        </w:rPr>
        <w:t>Lonely Planet's Destination site offers a user- friendly search engine for quick access to detailed destination guides, complete with maps, for hundreds of countries and cities worldwide.</w:t>
      </w:r>
    </w:p>
    <w:p w14:paraId="1E923B03" w14:textId="77777777" w:rsidR="00A823EF" w:rsidRDefault="00095CE4" w:rsidP="00095CE4">
      <w:pPr>
        <w:rPr>
          <w:sz w:val="24"/>
          <w:szCs w:val="24"/>
        </w:rPr>
      </w:pPr>
      <w:hyperlink r:id="rId41">
        <w:r w:rsidRPr="00095CE4">
          <w:rPr>
            <w:rStyle w:val="Hyperlink"/>
            <w:sz w:val="24"/>
            <w:szCs w:val="24"/>
          </w:rPr>
          <w:t>https://www.worldtravelguide.net/country-guides/</w:t>
        </w:r>
      </w:hyperlink>
      <w:r w:rsidRPr="00095CE4">
        <w:rPr>
          <w:sz w:val="24"/>
          <w:szCs w:val="24"/>
        </w:rPr>
        <w:t xml:space="preserve"> </w:t>
      </w:r>
    </w:p>
    <w:p w14:paraId="6918A9D3" w14:textId="18CA28F7" w:rsidR="00095CE4" w:rsidRDefault="00095CE4" w:rsidP="00095CE4">
      <w:pPr>
        <w:rPr>
          <w:sz w:val="24"/>
          <w:szCs w:val="24"/>
        </w:rPr>
      </w:pPr>
      <w:r w:rsidRPr="00095CE4">
        <w:rPr>
          <w:sz w:val="24"/>
          <w:szCs w:val="24"/>
        </w:rPr>
        <w:t>World Travel Guide's detailed country descriptions, including business profiles, climate information, and maps.</w:t>
      </w:r>
    </w:p>
    <w:p w14:paraId="6176249C" w14:textId="77777777" w:rsidR="00A823EF" w:rsidRPr="00095CE4" w:rsidRDefault="00A823EF" w:rsidP="00095CE4">
      <w:pPr>
        <w:rPr>
          <w:sz w:val="24"/>
          <w:szCs w:val="24"/>
        </w:rPr>
      </w:pPr>
    </w:p>
    <w:p w14:paraId="72380341" w14:textId="36D9C53B" w:rsidR="00095CE4" w:rsidRPr="00095CE4" w:rsidRDefault="00095CE4" w:rsidP="00095CE4">
      <w:pPr>
        <w:rPr>
          <w:sz w:val="24"/>
          <w:szCs w:val="24"/>
        </w:rPr>
      </w:pPr>
      <w:r w:rsidRPr="763116F5">
        <w:rPr>
          <w:sz w:val="24"/>
          <w:szCs w:val="24"/>
        </w:rPr>
        <w:t xml:space="preserve">In addition to these web resources, Eastern faculty who have led International Global Field Courses in the past are an excellent source of information. Contact the </w:t>
      </w:r>
      <w:r w:rsidR="100917E2" w:rsidRPr="763116F5">
        <w:rPr>
          <w:sz w:val="24"/>
          <w:szCs w:val="24"/>
        </w:rPr>
        <w:t>Global Learning Coordinator</w:t>
      </w:r>
      <w:r w:rsidRPr="763116F5">
        <w:rPr>
          <w:sz w:val="24"/>
          <w:szCs w:val="24"/>
        </w:rPr>
        <w:t xml:space="preserve"> to connect with relevant colleagues.</w:t>
      </w:r>
    </w:p>
    <w:p w14:paraId="0F55DC4A" w14:textId="77777777" w:rsidR="00095CE4" w:rsidRPr="001364FC" w:rsidRDefault="00095CE4" w:rsidP="00095CE4">
      <w:pPr>
        <w:rPr>
          <w:rFonts w:cstheme="minorHAnsi"/>
          <w:b/>
          <w:bCs/>
          <w:color w:val="FF0000"/>
          <w:sz w:val="28"/>
          <w:szCs w:val="28"/>
        </w:rPr>
      </w:pPr>
    </w:p>
    <w:sectPr w:rsidR="00095CE4" w:rsidRPr="001364FC" w:rsidSect="00A12C00">
      <w:headerReference w:type="even" r:id="rId42"/>
      <w:headerReference w:type="default" r:id="rId43"/>
      <w:footerReference w:type="even" r:id="rId44"/>
      <w:footerReference w:type="default" r:id="rId45"/>
      <w:headerReference w:type="first" r:id="rId46"/>
      <w:footerReference w:type="first" r:id="rId4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8F52D" w14:textId="77777777" w:rsidR="00A14E2D" w:rsidRDefault="00A14E2D" w:rsidP="008D7EB5">
      <w:pPr>
        <w:spacing w:after="0" w:line="240" w:lineRule="auto"/>
      </w:pPr>
      <w:r>
        <w:separator/>
      </w:r>
    </w:p>
  </w:endnote>
  <w:endnote w:type="continuationSeparator" w:id="0">
    <w:p w14:paraId="1C9877ED" w14:textId="77777777" w:rsidR="00A14E2D" w:rsidRDefault="00A14E2D" w:rsidP="008D7EB5">
      <w:pPr>
        <w:spacing w:after="0" w:line="240" w:lineRule="auto"/>
      </w:pPr>
      <w:r>
        <w:continuationSeparator/>
      </w:r>
    </w:p>
  </w:endnote>
  <w:endnote w:type="continuationNotice" w:id="1">
    <w:p w14:paraId="72C2A7A8" w14:textId="77777777" w:rsidR="00A14E2D" w:rsidRDefault="00A14E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7686" w14:textId="77777777" w:rsidR="00124810" w:rsidRDefault="00124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2712B7B" w14:paraId="4FE304AA" w14:textId="77777777" w:rsidTr="22712B7B">
      <w:trPr>
        <w:trHeight w:val="300"/>
      </w:trPr>
      <w:tc>
        <w:tcPr>
          <w:tcW w:w="3120" w:type="dxa"/>
        </w:tcPr>
        <w:p w14:paraId="1AE8BFE4" w14:textId="626EF16F" w:rsidR="22712B7B" w:rsidRDefault="22712B7B" w:rsidP="22712B7B">
          <w:pPr>
            <w:pStyle w:val="Header"/>
            <w:ind w:left="-115"/>
          </w:pPr>
        </w:p>
      </w:tc>
      <w:tc>
        <w:tcPr>
          <w:tcW w:w="3120" w:type="dxa"/>
        </w:tcPr>
        <w:p w14:paraId="2C2110B8" w14:textId="59CBE915" w:rsidR="22712B7B" w:rsidRDefault="22712B7B" w:rsidP="22712B7B">
          <w:pPr>
            <w:pStyle w:val="Header"/>
            <w:jc w:val="center"/>
          </w:pPr>
          <w:r>
            <w:fldChar w:fldCharType="begin"/>
          </w:r>
          <w:r>
            <w:instrText>PAGE</w:instrText>
          </w:r>
          <w:r>
            <w:fldChar w:fldCharType="separate"/>
          </w:r>
          <w:r w:rsidR="00124810">
            <w:rPr>
              <w:noProof/>
            </w:rPr>
            <w:t>2</w:t>
          </w:r>
          <w:r>
            <w:fldChar w:fldCharType="end"/>
          </w:r>
        </w:p>
      </w:tc>
      <w:tc>
        <w:tcPr>
          <w:tcW w:w="3120" w:type="dxa"/>
        </w:tcPr>
        <w:p w14:paraId="259DD159" w14:textId="1D87F8AC" w:rsidR="22712B7B" w:rsidRDefault="22712B7B" w:rsidP="22712B7B">
          <w:pPr>
            <w:pStyle w:val="Header"/>
            <w:ind w:right="-115"/>
            <w:jc w:val="right"/>
          </w:pPr>
        </w:p>
      </w:tc>
    </w:tr>
  </w:tbl>
  <w:p w14:paraId="7C7B11C1" w14:textId="4C072062" w:rsidR="008D7EB5" w:rsidRDefault="008D7E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2712B7B" w14:paraId="49980B73" w14:textId="77777777" w:rsidTr="7F139D16">
      <w:trPr>
        <w:trHeight w:val="300"/>
      </w:trPr>
      <w:tc>
        <w:tcPr>
          <w:tcW w:w="3120" w:type="dxa"/>
        </w:tcPr>
        <w:p w14:paraId="1F8E937F" w14:textId="77968A6F" w:rsidR="22712B7B" w:rsidRDefault="7F139D16" w:rsidP="22712B7B">
          <w:pPr>
            <w:pStyle w:val="Header"/>
            <w:ind w:left="-115"/>
          </w:pPr>
          <w:r>
            <w:t>Revised 9/2024</w:t>
          </w:r>
        </w:p>
      </w:tc>
      <w:tc>
        <w:tcPr>
          <w:tcW w:w="3120" w:type="dxa"/>
        </w:tcPr>
        <w:p w14:paraId="4F9F715B" w14:textId="4943E4AF" w:rsidR="22712B7B" w:rsidRDefault="22712B7B" w:rsidP="22712B7B">
          <w:pPr>
            <w:pStyle w:val="Header"/>
            <w:jc w:val="center"/>
          </w:pPr>
        </w:p>
      </w:tc>
      <w:tc>
        <w:tcPr>
          <w:tcW w:w="3120" w:type="dxa"/>
        </w:tcPr>
        <w:p w14:paraId="4637D804" w14:textId="0C68918F" w:rsidR="22712B7B" w:rsidRDefault="22712B7B" w:rsidP="22712B7B">
          <w:pPr>
            <w:pStyle w:val="Header"/>
            <w:ind w:right="-115"/>
            <w:jc w:val="right"/>
          </w:pPr>
        </w:p>
      </w:tc>
    </w:tr>
  </w:tbl>
  <w:p w14:paraId="75DA8AC7" w14:textId="2C28DB6C" w:rsidR="008D7EB5" w:rsidRDefault="008D7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EAEBF" w14:textId="77777777" w:rsidR="00A14E2D" w:rsidRDefault="00A14E2D" w:rsidP="008D7EB5">
      <w:pPr>
        <w:spacing w:after="0" w:line="240" w:lineRule="auto"/>
      </w:pPr>
      <w:r>
        <w:separator/>
      </w:r>
    </w:p>
  </w:footnote>
  <w:footnote w:type="continuationSeparator" w:id="0">
    <w:p w14:paraId="2F3F922E" w14:textId="77777777" w:rsidR="00A14E2D" w:rsidRDefault="00A14E2D" w:rsidP="008D7EB5">
      <w:pPr>
        <w:spacing w:after="0" w:line="240" w:lineRule="auto"/>
      </w:pPr>
      <w:r>
        <w:continuationSeparator/>
      </w:r>
    </w:p>
  </w:footnote>
  <w:footnote w:type="continuationNotice" w:id="1">
    <w:p w14:paraId="520AFF5D" w14:textId="77777777" w:rsidR="00A14E2D" w:rsidRDefault="00A14E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29689" w14:textId="0BA5593C" w:rsidR="00124810" w:rsidRDefault="00B357F6">
    <w:pPr>
      <w:pStyle w:val="Header"/>
    </w:pPr>
    <w:r>
      <w:rPr>
        <w:noProof/>
      </w:rPr>
      <w:pict w14:anchorId="151CC4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428688" o:spid="_x0000_s1026" type="#_x0000_t136" style="position:absolute;margin-left:0;margin-top:0;width:412.4pt;height:247.4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D35D" w14:textId="1E3F25FA" w:rsidR="2D732806" w:rsidRDefault="2D732806" w:rsidP="2D7328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A827" w14:textId="03D320D6" w:rsidR="2D732806" w:rsidRDefault="2D732806" w:rsidP="2D73280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Wyx8Dvg" int2:invalidationBookmarkName="" int2:hashCode="pZGmU5Q5PUeaBE" int2:id="wu8RMMG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631B"/>
    <w:multiLevelType w:val="hybridMultilevel"/>
    <w:tmpl w:val="7C3EB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32608"/>
    <w:multiLevelType w:val="hybridMultilevel"/>
    <w:tmpl w:val="96000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22287"/>
    <w:multiLevelType w:val="hybridMultilevel"/>
    <w:tmpl w:val="A3E4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C0777"/>
    <w:multiLevelType w:val="hybridMultilevel"/>
    <w:tmpl w:val="23F4B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A5AAD"/>
    <w:multiLevelType w:val="hybridMultilevel"/>
    <w:tmpl w:val="B4383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9F15E2"/>
    <w:multiLevelType w:val="hybridMultilevel"/>
    <w:tmpl w:val="565EE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DA2336"/>
    <w:multiLevelType w:val="hybridMultilevel"/>
    <w:tmpl w:val="AE3CB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64329B"/>
    <w:multiLevelType w:val="hybridMultilevel"/>
    <w:tmpl w:val="3ADED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144D6C"/>
    <w:multiLevelType w:val="hybridMultilevel"/>
    <w:tmpl w:val="B5529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544D99"/>
    <w:multiLevelType w:val="hybridMultilevel"/>
    <w:tmpl w:val="7250D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3476A2"/>
    <w:multiLevelType w:val="hybridMultilevel"/>
    <w:tmpl w:val="D75ED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4E554C"/>
    <w:multiLevelType w:val="hybridMultilevel"/>
    <w:tmpl w:val="0A0CE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962CB9"/>
    <w:multiLevelType w:val="hybridMultilevel"/>
    <w:tmpl w:val="0C1A948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3905DD"/>
    <w:multiLevelType w:val="hybridMultilevel"/>
    <w:tmpl w:val="32E25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756C2"/>
    <w:multiLevelType w:val="hybridMultilevel"/>
    <w:tmpl w:val="5546F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0248A2"/>
    <w:multiLevelType w:val="hybridMultilevel"/>
    <w:tmpl w:val="5970BA62"/>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0D58F0"/>
    <w:multiLevelType w:val="hybridMultilevel"/>
    <w:tmpl w:val="6CC43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B40BCF"/>
    <w:multiLevelType w:val="hybridMultilevel"/>
    <w:tmpl w:val="FFFFFFFF"/>
    <w:lvl w:ilvl="0" w:tplc="A8DA4EF4">
      <w:start w:val="1"/>
      <w:numFmt w:val="bullet"/>
      <w:lvlText w:val=""/>
      <w:lvlJc w:val="left"/>
      <w:pPr>
        <w:ind w:left="720" w:hanging="360"/>
      </w:pPr>
      <w:rPr>
        <w:rFonts w:ascii="Symbol" w:hAnsi="Symbol" w:hint="default"/>
      </w:rPr>
    </w:lvl>
    <w:lvl w:ilvl="1" w:tplc="63E01D58">
      <w:start w:val="1"/>
      <w:numFmt w:val="bullet"/>
      <w:lvlText w:val="o"/>
      <w:lvlJc w:val="left"/>
      <w:pPr>
        <w:ind w:left="1440" w:hanging="360"/>
      </w:pPr>
      <w:rPr>
        <w:rFonts w:ascii="Courier New" w:hAnsi="Courier New" w:hint="default"/>
      </w:rPr>
    </w:lvl>
    <w:lvl w:ilvl="2" w:tplc="056C810C">
      <w:start w:val="1"/>
      <w:numFmt w:val="bullet"/>
      <w:lvlText w:val=""/>
      <w:lvlJc w:val="left"/>
      <w:pPr>
        <w:ind w:left="2160" w:hanging="360"/>
      </w:pPr>
      <w:rPr>
        <w:rFonts w:ascii="Wingdings" w:hAnsi="Wingdings" w:hint="default"/>
      </w:rPr>
    </w:lvl>
    <w:lvl w:ilvl="3" w:tplc="0E3A0FC8">
      <w:start w:val="1"/>
      <w:numFmt w:val="bullet"/>
      <w:lvlText w:val=""/>
      <w:lvlJc w:val="left"/>
      <w:pPr>
        <w:ind w:left="2880" w:hanging="360"/>
      </w:pPr>
      <w:rPr>
        <w:rFonts w:ascii="Symbol" w:hAnsi="Symbol" w:hint="default"/>
      </w:rPr>
    </w:lvl>
    <w:lvl w:ilvl="4" w:tplc="ECA2A11A">
      <w:start w:val="1"/>
      <w:numFmt w:val="bullet"/>
      <w:lvlText w:val="o"/>
      <w:lvlJc w:val="left"/>
      <w:pPr>
        <w:ind w:left="3600" w:hanging="360"/>
      </w:pPr>
      <w:rPr>
        <w:rFonts w:ascii="Courier New" w:hAnsi="Courier New" w:hint="default"/>
      </w:rPr>
    </w:lvl>
    <w:lvl w:ilvl="5" w:tplc="CEB0EABC">
      <w:start w:val="1"/>
      <w:numFmt w:val="bullet"/>
      <w:lvlText w:val=""/>
      <w:lvlJc w:val="left"/>
      <w:pPr>
        <w:ind w:left="4320" w:hanging="360"/>
      </w:pPr>
      <w:rPr>
        <w:rFonts w:ascii="Wingdings" w:hAnsi="Wingdings" w:hint="default"/>
      </w:rPr>
    </w:lvl>
    <w:lvl w:ilvl="6" w:tplc="E04E91F4">
      <w:start w:val="1"/>
      <w:numFmt w:val="bullet"/>
      <w:lvlText w:val=""/>
      <w:lvlJc w:val="left"/>
      <w:pPr>
        <w:ind w:left="5040" w:hanging="360"/>
      </w:pPr>
      <w:rPr>
        <w:rFonts w:ascii="Symbol" w:hAnsi="Symbol" w:hint="default"/>
      </w:rPr>
    </w:lvl>
    <w:lvl w:ilvl="7" w:tplc="DD80FB54">
      <w:start w:val="1"/>
      <w:numFmt w:val="bullet"/>
      <w:lvlText w:val="o"/>
      <w:lvlJc w:val="left"/>
      <w:pPr>
        <w:ind w:left="5760" w:hanging="360"/>
      </w:pPr>
      <w:rPr>
        <w:rFonts w:ascii="Courier New" w:hAnsi="Courier New" w:hint="default"/>
      </w:rPr>
    </w:lvl>
    <w:lvl w:ilvl="8" w:tplc="86E8EF7E">
      <w:start w:val="1"/>
      <w:numFmt w:val="bullet"/>
      <w:lvlText w:val=""/>
      <w:lvlJc w:val="left"/>
      <w:pPr>
        <w:ind w:left="6480" w:hanging="360"/>
      </w:pPr>
      <w:rPr>
        <w:rFonts w:ascii="Wingdings" w:hAnsi="Wingdings" w:hint="default"/>
      </w:rPr>
    </w:lvl>
  </w:abstractNum>
  <w:abstractNum w:abstractNumId="18" w15:restartNumberingAfterBreak="0">
    <w:nsid w:val="5B1EC759"/>
    <w:multiLevelType w:val="hybridMultilevel"/>
    <w:tmpl w:val="B1F8F544"/>
    <w:lvl w:ilvl="0" w:tplc="C20A7E74">
      <w:start w:val="1"/>
      <w:numFmt w:val="decimal"/>
      <w:lvlText w:val="%1."/>
      <w:lvlJc w:val="left"/>
      <w:pPr>
        <w:ind w:left="720" w:hanging="360"/>
      </w:pPr>
    </w:lvl>
    <w:lvl w:ilvl="1" w:tplc="A8BCCEC2">
      <w:start w:val="1"/>
      <w:numFmt w:val="lowerLetter"/>
      <w:lvlText w:val="%2."/>
      <w:lvlJc w:val="left"/>
      <w:pPr>
        <w:ind w:left="1440" w:hanging="360"/>
      </w:pPr>
    </w:lvl>
    <w:lvl w:ilvl="2" w:tplc="741A7D28">
      <w:start w:val="1"/>
      <w:numFmt w:val="lowerRoman"/>
      <w:lvlText w:val="%3."/>
      <w:lvlJc w:val="right"/>
      <w:pPr>
        <w:ind w:left="2160" w:hanging="180"/>
      </w:pPr>
    </w:lvl>
    <w:lvl w:ilvl="3" w:tplc="CE0C3E14">
      <w:start w:val="1"/>
      <w:numFmt w:val="decimal"/>
      <w:lvlText w:val="%4."/>
      <w:lvlJc w:val="left"/>
      <w:pPr>
        <w:ind w:left="2880" w:hanging="360"/>
      </w:pPr>
    </w:lvl>
    <w:lvl w:ilvl="4" w:tplc="04EE8942">
      <w:start w:val="1"/>
      <w:numFmt w:val="lowerLetter"/>
      <w:lvlText w:val="%5."/>
      <w:lvlJc w:val="left"/>
      <w:pPr>
        <w:ind w:left="3600" w:hanging="360"/>
      </w:pPr>
    </w:lvl>
    <w:lvl w:ilvl="5" w:tplc="1ECAA204">
      <w:start w:val="1"/>
      <w:numFmt w:val="lowerRoman"/>
      <w:lvlText w:val="%6."/>
      <w:lvlJc w:val="right"/>
      <w:pPr>
        <w:ind w:left="4320" w:hanging="180"/>
      </w:pPr>
    </w:lvl>
    <w:lvl w:ilvl="6" w:tplc="ED625DE2">
      <w:start w:val="1"/>
      <w:numFmt w:val="decimal"/>
      <w:lvlText w:val="%7."/>
      <w:lvlJc w:val="left"/>
      <w:pPr>
        <w:ind w:left="5040" w:hanging="360"/>
      </w:pPr>
    </w:lvl>
    <w:lvl w:ilvl="7" w:tplc="FA60F39E">
      <w:start w:val="1"/>
      <w:numFmt w:val="lowerLetter"/>
      <w:lvlText w:val="%8."/>
      <w:lvlJc w:val="left"/>
      <w:pPr>
        <w:ind w:left="5760" w:hanging="360"/>
      </w:pPr>
    </w:lvl>
    <w:lvl w:ilvl="8" w:tplc="84729098">
      <w:start w:val="1"/>
      <w:numFmt w:val="lowerRoman"/>
      <w:lvlText w:val="%9."/>
      <w:lvlJc w:val="right"/>
      <w:pPr>
        <w:ind w:left="6480" w:hanging="180"/>
      </w:pPr>
    </w:lvl>
  </w:abstractNum>
  <w:abstractNum w:abstractNumId="19" w15:restartNumberingAfterBreak="0">
    <w:nsid w:val="5E8D06FB"/>
    <w:multiLevelType w:val="hybridMultilevel"/>
    <w:tmpl w:val="14B6F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9CB038"/>
    <w:multiLevelType w:val="hybridMultilevel"/>
    <w:tmpl w:val="22266A56"/>
    <w:lvl w:ilvl="0" w:tplc="C986BCF6">
      <w:start w:val="1"/>
      <w:numFmt w:val="decimal"/>
      <w:lvlText w:val="%1."/>
      <w:lvlJc w:val="left"/>
      <w:pPr>
        <w:ind w:left="720" w:hanging="360"/>
      </w:pPr>
    </w:lvl>
    <w:lvl w:ilvl="1" w:tplc="9CB8C770">
      <w:start w:val="2"/>
      <w:numFmt w:val="lowerLetter"/>
      <w:lvlText w:val="%2."/>
      <w:lvlJc w:val="left"/>
      <w:pPr>
        <w:ind w:left="1440" w:hanging="360"/>
      </w:pPr>
    </w:lvl>
    <w:lvl w:ilvl="2" w:tplc="CC7E94C4">
      <w:start w:val="1"/>
      <w:numFmt w:val="lowerRoman"/>
      <w:lvlText w:val="%3."/>
      <w:lvlJc w:val="right"/>
      <w:pPr>
        <w:ind w:left="2160" w:hanging="180"/>
      </w:pPr>
    </w:lvl>
    <w:lvl w:ilvl="3" w:tplc="A8706010">
      <w:start w:val="1"/>
      <w:numFmt w:val="decimal"/>
      <w:lvlText w:val="%4."/>
      <w:lvlJc w:val="left"/>
      <w:pPr>
        <w:ind w:left="2880" w:hanging="360"/>
      </w:pPr>
    </w:lvl>
    <w:lvl w:ilvl="4" w:tplc="DBA60FB6">
      <w:start w:val="1"/>
      <w:numFmt w:val="lowerLetter"/>
      <w:lvlText w:val="%5."/>
      <w:lvlJc w:val="left"/>
      <w:pPr>
        <w:ind w:left="3600" w:hanging="360"/>
      </w:pPr>
    </w:lvl>
    <w:lvl w:ilvl="5" w:tplc="32544BCE">
      <w:start w:val="1"/>
      <w:numFmt w:val="lowerRoman"/>
      <w:lvlText w:val="%6."/>
      <w:lvlJc w:val="right"/>
      <w:pPr>
        <w:ind w:left="4320" w:hanging="180"/>
      </w:pPr>
    </w:lvl>
    <w:lvl w:ilvl="6" w:tplc="98BA9596">
      <w:start w:val="1"/>
      <w:numFmt w:val="decimal"/>
      <w:lvlText w:val="%7."/>
      <w:lvlJc w:val="left"/>
      <w:pPr>
        <w:ind w:left="5040" w:hanging="360"/>
      </w:pPr>
    </w:lvl>
    <w:lvl w:ilvl="7" w:tplc="134A451A">
      <w:start w:val="1"/>
      <w:numFmt w:val="lowerLetter"/>
      <w:lvlText w:val="%8."/>
      <w:lvlJc w:val="left"/>
      <w:pPr>
        <w:ind w:left="5760" w:hanging="360"/>
      </w:pPr>
    </w:lvl>
    <w:lvl w:ilvl="8" w:tplc="461AD6D0">
      <w:start w:val="1"/>
      <w:numFmt w:val="lowerRoman"/>
      <w:lvlText w:val="%9."/>
      <w:lvlJc w:val="right"/>
      <w:pPr>
        <w:ind w:left="6480" w:hanging="180"/>
      </w:pPr>
    </w:lvl>
  </w:abstractNum>
  <w:abstractNum w:abstractNumId="21" w15:restartNumberingAfterBreak="0">
    <w:nsid w:val="6F317163"/>
    <w:multiLevelType w:val="hybridMultilevel"/>
    <w:tmpl w:val="6F2EA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0F3171"/>
    <w:multiLevelType w:val="hybridMultilevel"/>
    <w:tmpl w:val="D9B6A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5B7BCB"/>
    <w:multiLevelType w:val="hybridMultilevel"/>
    <w:tmpl w:val="A8ECD6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B578E8"/>
    <w:multiLevelType w:val="hybridMultilevel"/>
    <w:tmpl w:val="5ECC4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FB718A"/>
    <w:multiLevelType w:val="hybridMultilevel"/>
    <w:tmpl w:val="FDFC4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4739954">
    <w:abstractNumId w:val="17"/>
  </w:num>
  <w:num w:numId="2" w16cid:durableId="4215922">
    <w:abstractNumId w:val="20"/>
  </w:num>
  <w:num w:numId="3" w16cid:durableId="447621442">
    <w:abstractNumId w:val="18"/>
  </w:num>
  <w:num w:numId="4" w16cid:durableId="1210728084">
    <w:abstractNumId w:val="0"/>
  </w:num>
  <w:num w:numId="5" w16cid:durableId="911739003">
    <w:abstractNumId w:val="1"/>
  </w:num>
  <w:num w:numId="6" w16cid:durableId="45179720">
    <w:abstractNumId w:val="2"/>
  </w:num>
  <w:num w:numId="7" w16cid:durableId="1011681233">
    <w:abstractNumId w:val="3"/>
  </w:num>
  <w:num w:numId="8" w16cid:durableId="1121916530">
    <w:abstractNumId w:val="15"/>
  </w:num>
  <w:num w:numId="9" w16cid:durableId="1650551552">
    <w:abstractNumId w:val="6"/>
  </w:num>
  <w:num w:numId="10" w16cid:durableId="1676808967">
    <w:abstractNumId w:val="9"/>
  </w:num>
  <w:num w:numId="11" w16cid:durableId="616788817">
    <w:abstractNumId w:val="8"/>
  </w:num>
  <w:num w:numId="12" w16cid:durableId="695155446">
    <w:abstractNumId w:val="10"/>
  </w:num>
  <w:num w:numId="13" w16cid:durableId="369965218">
    <w:abstractNumId w:val="21"/>
  </w:num>
  <w:num w:numId="14" w16cid:durableId="1830711073">
    <w:abstractNumId w:val="5"/>
  </w:num>
  <w:num w:numId="15" w16cid:durableId="1053500513">
    <w:abstractNumId w:val="16"/>
  </w:num>
  <w:num w:numId="16" w16cid:durableId="1729499226">
    <w:abstractNumId w:val="25"/>
  </w:num>
  <w:num w:numId="17" w16cid:durableId="506674079">
    <w:abstractNumId w:val="24"/>
  </w:num>
  <w:num w:numId="18" w16cid:durableId="804082260">
    <w:abstractNumId w:val="4"/>
  </w:num>
  <w:num w:numId="19" w16cid:durableId="534537689">
    <w:abstractNumId w:val="22"/>
  </w:num>
  <w:num w:numId="20" w16cid:durableId="1836416914">
    <w:abstractNumId w:val="19"/>
  </w:num>
  <w:num w:numId="21" w16cid:durableId="1348289168">
    <w:abstractNumId w:val="13"/>
  </w:num>
  <w:num w:numId="22" w16cid:durableId="2127501737">
    <w:abstractNumId w:val="7"/>
  </w:num>
  <w:num w:numId="23" w16cid:durableId="1935286575">
    <w:abstractNumId w:val="14"/>
  </w:num>
  <w:num w:numId="24" w16cid:durableId="726806335">
    <w:abstractNumId w:val="11"/>
  </w:num>
  <w:num w:numId="25" w16cid:durableId="654190906">
    <w:abstractNumId w:val="23"/>
  </w:num>
  <w:num w:numId="26" w16cid:durableId="1917471578">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CA2"/>
    <w:rsid w:val="00001528"/>
    <w:rsid w:val="000022A0"/>
    <w:rsid w:val="00007C8F"/>
    <w:rsid w:val="00010212"/>
    <w:rsid w:val="00010349"/>
    <w:rsid w:val="000124C1"/>
    <w:rsid w:val="000160CF"/>
    <w:rsid w:val="0003262B"/>
    <w:rsid w:val="00034347"/>
    <w:rsid w:val="00036633"/>
    <w:rsid w:val="00043F55"/>
    <w:rsid w:val="000517A8"/>
    <w:rsid w:val="00054EAC"/>
    <w:rsid w:val="0006228F"/>
    <w:rsid w:val="00067A04"/>
    <w:rsid w:val="00076F06"/>
    <w:rsid w:val="0008285E"/>
    <w:rsid w:val="00085B1A"/>
    <w:rsid w:val="000866AB"/>
    <w:rsid w:val="00087EB5"/>
    <w:rsid w:val="00090604"/>
    <w:rsid w:val="00095CE4"/>
    <w:rsid w:val="000A0920"/>
    <w:rsid w:val="000A4156"/>
    <w:rsid w:val="000B5016"/>
    <w:rsid w:val="000B54DC"/>
    <w:rsid w:val="000D0015"/>
    <w:rsid w:val="000D5842"/>
    <w:rsid w:val="000D60A1"/>
    <w:rsid w:val="000E00B2"/>
    <w:rsid w:val="000E1BF8"/>
    <w:rsid w:val="000E31AD"/>
    <w:rsid w:val="000E499A"/>
    <w:rsid w:val="000E57FE"/>
    <w:rsid w:val="000E5D6D"/>
    <w:rsid w:val="00107514"/>
    <w:rsid w:val="00110081"/>
    <w:rsid w:val="0011010B"/>
    <w:rsid w:val="00112297"/>
    <w:rsid w:val="001162CB"/>
    <w:rsid w:val="001168E4"/>
    <w:rsid w:val="0012182B"/>
    <w:rsid w:val="00123891"/>
    <w:rsid w:val="00124810"/>
    <w:rsid w:val="001250D3"/>
    <w:rsid w:val="00126C3A"/>
    <w:rsid w:val="00132A5C"/>
    <w:rsid w:val="00132C04"/>
    <w:rsid w:val="00132CEC"/>
    <w:rsid w:val="00135FA2"/>
    <w:rsid w:val="001364FC"/>
    <w:rsid w:val="0013725A"/>
    <w:rsid w:val="001405E7"/>
    <w:rsid w:val="00143465"/>
    <w:rsid w:val="00145773"/>
    <w:rsid w:val="001466BC"/>
    <w:rsid w:val="00147DEE"/>
    <w:rsid w:val="00151B62"/>
    <w:rsid w:val="00161A1F"/>
    <w:rsid w:val="00164D85"/>
    <w:rsid w:val="00184E81"/>
    <w:rsid w:val="00185B8B"/>
    <w:rsid w:val="0018669A"/>
    <w:rsid w:val="0019041F"/>
    <w:rsid w:val="00191357"/>
    <w:rsid w:val="00192406"/>
    <w:rsid w:val="00192A82"/>
    <w:rsid w:val="00193B07"/>
    <w:rsid w:val="001951B5"/>
    <w:rsid w:val="001A17A0"/>
    <w:rsid w:val="001A7F95"/>
    <w:rsid w:val="001B3AD2"/>
    <w:rsid w:val="001C306A"/>
    <w:rsid w:val="001D4D3B"/>
    <w:rsid w:val="001D6419"/>
    <w:rsid w:val="001D6741"/>
    <w:rsid w:val="001D7609"/>
    <w:rsid w:val="001D7DA3"/>
    <w:rsid w:val="001E2EC4"/>
    <w:rsid w:val="001E3B4A"/>
    <w:rsid w:val="001E4E45"/>
    <w:rsid w:val="001E68EF"/>
    <w:rsid w:val="001E7BB0"/>
    <w:rsid w:val="001F2EAF"/>
    <w:rsid w:val="001F58D7"/>
    <w:rsid w:val="00200086"/>
    <w:rsid w:val="00200110"/>
    <w:rsid w:val="00200FB3"/>
    <w:rsid w:val="002171D3"/>
    <w:rsid w:val="00217837"/>
    <w:rsid w:val="00223BD5"/>
    <w:rsid w:val="002258D3"/>
    <w:rsid w:val="00225B5F"/>
    <w:rsid w:val="00226388"/>
    <w:rsid w:val="0022709F"/>
    <w:rsid w:val="002303E4"/>
    <w:rsid w:val="002412DC"/>
    <w:rsid w:val="0024208E"/>
    <w:rsid w:val="0024786D"/>
    <w:rsid w:val="00254360"/>
    <w:rsid w:val="0025641F"/>
    <w:rsid w:val="00256A11"/>
    <w:rsid w:val="00265C21"/>
    <w:rsid w:val="00272947"/>
    <w:rsid w:val="00277F94"/>
    <w:rsid w:val="002822DE"/>
    <w:rsid w:val="0028318E"/>
    <w:rsid w:val="002911A1"/>
    <w:rsid w:val="002911EA"/>
    <w:rsid w:val="0029289F"/>
    <w:rsid w:val="0029380A"/>
    <w:rsid w:val="0029590A"/>
    <w:rsid w:val="00297372"/>
    <w:rsid w:val="002A305E"/>
    <w:rsid w:val="002A3C01"/>
    <w:rsid w:val="002A3D77"/>
    <w:rsid w:val="002B4829"/>
    <w:rsid w:val="002B5562"/>
    <w:rsid w:val="002B5E53"/>
    <w:rsid w:val="002B6E5B"/>
    <w:rsid w:val="002C1DC8"/>
    <w:rsid w:val="002C27D8"/>
    <w:rsid w:val="002C34D1"/>
    <w:rsid w:val="002D2114"/>
    <w:rsid w:val="002D3A6A"/>
    <w:rsid w:val="002D6139"/>
    <w:rsid w:val="002E0777"/>
    <w:rsid w:val="002E14A6"/>
    <w:rsid w:val="002E7BF9"/>
    <w:rsid w:val="002F3523"/>
    <w:rsid w:val="002F579D"/>
    <w:rsid w:val="002F7AE5"/>
    <w:rsid w:val="003008D1"/>
    <w:rsid w:val="00300D4A"/>
    <w:rsid w:val="003026A7"/>
    <w:rsid w:val="003047F3"/>
    <w:rsid w:val="00305C9C"/>
    <w:rsid w:val="00312052"/>
    <w:rsid w:val="00314E0D"/>
    <w:rsid w:val="0032680D"/>
    <w:rsid w:val="003325E5"/>
    <w:rsid w:val="00342B31"/>
    <w:rsid w:val="00346A2C"/>
    <w:rsid w:val="00350286"/>
    <w:rsid w:val="003513A0"/>
    <w:rsid w:val="0035555B"/>
    <w:rsid w:val="0035785C"/>
    <w:rsid w:val="003608F2"/>
    <w:rsid w:val="0036404D"/>
    <w:rsid w:val="00366E96"/>
    <w:rsid w:val="00371A3D"/>
    <w:rsid w:val="00373984"/>
    <w:rsid w:val="00375831"/>
    <w:rsid w:val="00375C11"/>
    <w:rsid w:val="003816A1"/>
    <w:rsid w:val="003816B1"/>
    <w:rsid w:val="003936A2"/>
    <w:rsid w:val="003A7DEF"/>
    <w:rsid w:val="003B08ED"/>
    <w:rsid w:val="003D289D"/>
    <w:rsid w:val="003D3686"/>
    <w:rsid w:val="003D3DBF"/>
    <w:rsid w:val="003D5A6F"/>
    <w:rsid w:val="003D5EF2"/>
    <w:rsid w:val="003E36AB"/>
    <w:rsid w:val="003E7F39"/>
    <w:rsid w:val="003F3D1A"/>
    <w:rsid w:val="004016CB"/>
    <w:rsid w:val="00406C0A"/>
    <w:rsid w:val="00416C2A"/>
    <w:rsid w:val="00417667"/>
    <w:rsid w:val="00420DB3"/>
    <w:rsid w:val="00421ECB"/>
    <w:rsid w:val="0042229D"/>
    <w:rsid w:val="004237DB"/>
    <w:rsid w:val="004259EB"/>
    <w:rsid w:val="00432E4D"/>
    <w:rsid w:val="004344CF"/>
    <w:rsid w:val="0045057E"/>
    <w:rsid w:val="00453766"/>
    <w:rsid w:val="00462E51"/>
    <w:rsid w:val="00462F85"/>
    <w:rsid w:val="00474048"/>
    <w:rsid w:val="004740E2"/>
    <w:rsid w:val="0048022F"/>
    <w:rsid w:val="0048347C"/>
    <w:rsid w:val="00484BC1"/>
    <w:rsid w:val="004862A4"/>
    <w:rsid w:val="004868AD"/>
    <w:rsid w:val="00487806"/>
    <w:rsid w:val="00490303"/>
    <w:rsid w:val="00490529"/>
    <w:rsid w:val="00492CF5"/>
    <w:rsid w:val="00494EEE"/>
    <w:rsid w:val="004978A4"/>
    <w:rsid w:val="004A0842"/>
    <w:rsid w:val="004A414F"/>
    <w:rsid w:val="004A49AC"/>
    <w:rsid w:val="004A59D3"/>
    <w:rsid w:val="004B16A4"/>
    <w:rsid w:val="004B4129"/>
    <w:rsid w:val="004B6F8C"/>
    <w:rsid w:val="004C1016"/>
    <w:rsid w:val="004C276C"/>
    <w:rsid w:val="004D0595"/>
    <w:rsid w:val="004D086C"/>
    <w:rsid w:val="004D243D"/>
    <w:rsid w:val="004D742F"/>
    <w:rsid w:val="004E0B4B"/>
    <w:rsid w:val="004F1B47"/>
    <w:rsid w:val="004F39D4"/>
    <w:rsid w:val="005028D5"/>
    <w:rsid w:val="00506069"/>
    <w:rsid w:val="00506B30"/>
    <w:rsid w:val="005131A9"/>
    <w:rsid w:val="00514170"/>
    <w:rsid w:val="00516943"/>
    <w:rsid w:val="00521D31"/>
    <w:rsid w:val="005259A6"/>
    <w:rsid w:val="00525C9A"/>
    <w:rsid w:val="00526999"/>
    <w:rsid w:val="005552D5"/>
    <w:rsid w:val="005555DA"/>
    <w:rsid w:val="005572CD"/>
    <w:rsid w:val="00557B8D"/>
    <w:rsid w:val="005610F1"/>
    <w:rsid w:val="00561E67"/>
    <w:rsid w:val="0056515B"/>
    <w:rsid w:val="005764CA"/>
    <w:rsid w:val="0057710E"/>
    <w:rsid w:val="005809C4"/>
    <w:rsid w:val="00580AEE"/>
    <w:rsid w:val="005845F6"/>
    <w:rsid w:val="005966F0"/>
    <w:rsid w:val="00596816"/>
    <w:rsid w:val="005A2B64"/>
    <w:rsid w:val="005A5FDC"/>
    <w:rsid w:val="005B04C7"/>
    <w:rsid w:val="005B1756"/>
    <w:rsid w:val="005B2EDB"/>
    <w:rsid w:val="005B744C"/>
    <w:rsid w:val="005C2D77"/>
    <w:rsid w:val="005D2004"/>
    <w:rsid w:val="005D67B9"/>
    <w:rsid w:val="005E0300"/>
    <w:rsid w:val="005E0928"/>
    <w:rsid w:val="005E1159"/>
    <w:rsid w:val="005E43F4"/>
    <w:rsid w:val="005F05DF"/>
    <w:rsid w:val="005F0693"/>
    <w:rsid w:val="005F60C0"/>
    <w:rsid w:val="005F61B5"/>
    <w:rsid w:val="005F7BB0"/>
    <w:rsid w:val="0060138F"/>
    <w:rsid w:val="006020B2"/>
    <w:rsid w:val="00605A2A"/>
    <w:rsid w:val="00615F56"/>
    <w:rsid w:val="00617982"/>
    <w:rsid w:val="0062160F"/>
    <w:rsid w:val="0062699C"/>
    <w:rsid w:val="00626C72"/>
    <w:rsid w:val="00627DC2"/>
    <w:rsid w:val="0063445A"/>
    <w:rsid w:val="00646DD1"/>
    <w:rsid w:val="00650A75"/>
    <w:rsid w:val="006627CF"/>
    <w:rsid w:val="006650DD"/>
    <w:rsid w:val="00670428"/>
    <w:rsid w:val="00670C8F"/>
    <w:rsid w:val="0067454E"/>
    <w:rsid w:val="006765BC"/>
    <w:rsid w:val="00677B5E"/>
    <w:rsid w:val="00680E10"/>
    <w:rsid w:val="00680E1E"/>
    <w:rsid w:val="00681CE9"/>
    <w:rsid w:val="00690620"/>
    <w:rsid w:val="00690CA4"/>
    <w:rsid w:val="006A0703"/>
    <w:rsid w:val="006A413F"/>
    <w:rsid w:val="006A44A7"/>
    <w:rsid w:val="006B1076"/>
    <w:rsid w:val="006B2637"/>
    <w:rsid w:val="006B5564"/>
    <w:rsid w:val="006B63DD"/>
    <w:rsid w:val="006C1386"/>
    <w:rsid w:val="006C92A4"/>
    <w:rsid w:val="006D3F3F"/>
    <w:rsid w:val="006D5F16"/>
    <w:rsid w:val="006E5BE1"/>
    <w:rsid w:val="006E761E"/>
    <w:rsid w:val="006F10D2"/>
    <w:rsid w:val="006F1A89"/>
    <w:rsid w:val="006F365D"/>
    <w:rsid w:val="006F4A6C"/>
    <w:rsid w:val="00703307"/>
    <w:rsid w:val="00703353"/>
    <w:rsid w:val="0070459C"/>
    <w:rsid w:val="0070701A"/>
    <w:rsid w:val="00717558"/>
    <w:rsid w:val="007214AA"/>
    <w:rsid w:val="00721FBF"/>
    <w:rsid w:val="00737EB5"/>
    <w:rsid w:val="00742166"/>
    <w:rsid w:val="0074282B"/>
    <w:rsid w:val="00744F26"/>
    <w:rsid w:val="00752BAD"/>
    <w:rsid w:val="00753F36"/>
    <w:rsid w:val="00762118"/>
    <w:rsid w:val="00763E7D"/>
    <w:rsid w:val="00765A6F"/>
    <w:rsid w:val="00766040"/>
    <w:rsid w:val="00766AA5"/>
    <w:rsid w:val="00766F0B"/>
    <w:rsid w:val="00771358"/>
    <w:rsid w:val="00772335"/>
    <w:rsid w:val="00774353"/>
    <w:rsid w:val="00774DEC"/>
    <w:rsid w:val="00777C95"/>
    <w:rsid w:val="007829AD"/>
    <w:rsid w:val="00782B0E"/>
    <w:rsid w:val="0079188F"/>
    <w:rsid w:val="00791D86"/>
    <w:rsid w:val="00793660"/>
    <w:rsid w:val="007A4B28"/>
    <w:rsid w:val="007A5167"/>
    <w:rsid w:val="007A5DEB"/>
    <w:rsid w:val="007A7E1A"/>
    <w:rsid w:val="007B1EC6"/>
    <w:rsid w:val="007B2C9F"/>
    <w:rsid w:val="007B58BD"/>
    <w:rsid w:val="007D0305"/>
    <w:rsid w:val="007D5189"/>
    <w:rsid w:val="007D52F2"/>
    <w:rsid w:val="007E03ED"/>
    <w:rsid w:val="007E20B4"/>
    <w:rsid w:val="007E386D"/>
    <w:rsid w:val="007E4BFD"/>
    <w:rsid w:val="007E50DB"/>
    <w:rsid w:val="0080243A"/>
    <w:rsid w:val="00803BE1"/>
    <w:rsid w:val="0080544B"/>
    <w:rsid w:val="008058ED"/>
    <w:rsid w:val="00813510"/>
    <w:rsid w:val="00816BEC"/>
    <w:rsid w:val="00822376"/>
    <w:rsid w:val="008254CF"/>
    <w:rsid w:val="00834296"/>
    <w:rsid w:val="008352C4"/>
    <w:rsid w:val="00838D2D"/>
    <w:rsid w:val="00846B41"/>
    <w:rsid w:val="00854A33"/>
    <w:rsid w:val="00861CD0"/>
    <w:rsid w:val="0087194A"/>
    <w:rsid w:val="00876550"/>
    <w:rsid w:val="008801C0"/>
    <w:rsid w:val="00887B3E"/>
    <w:rsid w:val="008A5602"/>
    <w:rsid w:val="008B0253"/>
    <w:rsid w:val="008B7BA7"/>
    <w:rsid w:val="008B7E9D"/>
    <w:rsid w:val="008C0031"/>
    <w:rsid w:val="008C1E99"/>
    <w:rsid w:val="008C4A57"/>
    <w:rsid w:val="008C5789"/>
    <w:rsid w:val="008D3DDD"/>
    <w:rsid w:val="008D689B"/>
    <w:rsid w:val="008D7EB5"/>
    <w:rsid w:val="008E200C"/>
    <w:rsid w:val="008E326A"/>
    <w:rsid w:val="008E365F"/>
    <w:rsid w:val="008E3F51"/>
    <w:rsid w:val="008E658E"/>
    <w:rsid w:val="008E68EB"/>
    <w:rsid w:val="008E714E"/>
    <w:rsid w:val="008E7CA4"/>
    <w:rsid w:val="008F36CC"/>
    <w:rsid w:val="008F728A"/>
    <w:rsid w:val="00904036"/>
    <w:rsid w:val="00921491"/>
    <w:rsid w:val="00922E16"/>
    <w:rsid w:val="00923045"/>
    <w:rsid w:val="0092720E"/>
    <w:rsid w:val="00944677"/>
    <w:rsid w:val="009510E6"/>
    <w:rsid w:val="009536B0"/>
    <w:rsid w:val="00955C04"/>
    <w:rsid w:val="009562A8"/>
    <w:rsid w:val="00956D24"/>
    <w:rsid w:val="00960EE6"/>
    <w:rsid w:val="0096182D"/>
    <w:rsid w:val="00963A1D"/>
    <w:rsid w:val="00966CC2"/>
    <w:rsid w:val="0097233A"/>
    <w:rsid w:val="00981830"/>
    <w:rsid w:val="00990E66"/>
    <w:rsid w:val="0099457C"/>
    <w:rsid w:val="00995D0E"/>
    <w:rsid w:val="009977E3"/>
    <w:rsid w:val="009A3DC6"/>
    <w:rsid w:val="009A432A"/>
    <w:rsid w:val="009B3572"/>
    <w:rsid w:val="009B3A1B"/>
    <w:rsid w:val="009B4DCF"/>
    <w:rsid w:val="009B5BAB"/>
    <w:rsid w:val="009B5E9F"/>
    <w:rsid w:val="009B74CC"/>
    <w:rsid w:val="009C17C0"/>
    <w:rsid w:val="009C2A99"/>
    <w:rsid w:val="009C5D94"/>
    <w:rsid w:val="009C71BC"/>
    <w:rsid w:val="009D1772"/>
    <w:rsid w:val="009E2347"/>
    <w:rsid w:val="009E28AB"/>
    <w:rsid w:val="009F070E"/>
    <w:rsid w:val="009F18C8"/>
    <w:rsid w:val="009F2B86"/>
    <w:rsid w:val="009F6E7C"/>
    <w:rsid w:val="00A03629"/>
    <w:rsid w:val="00A05507"/>
    <w:rsid w:val="00A0677D"/>
    <w:rsid w:val="00A12C00"/>
    <w:rsid w:val="00A14E2D"/>
    <w:rsid w:val="00A15E48"/>
    <w:rsid w:val="00A169A0"/>
    <w:rsid w:val="00A201FE"/>
    <w:rsid w:val="00A227BA"/>
    <w:rsid w:val="00A23257"/>
    <w:rsid w:val="00A34578"/>
    <w:rsid w:val="00A35E41"/>
    <w:rsid w:val="00A4008B"/>
    <w:rsid w:val="00A40BAE"/>
    <w:rsid w:val="00A41CA2"/>
    <w:rsid w:val="00A46CC9"/>
    <w:rsid w:val="00A526BB"/>
    <w:rsid w:val="00A527DB"/>
    <w:rsid w:val="00A55D69"/>
    <w:rsid w:val="00A55FB6"/>
    <w:rsid w:val="00A56BC7"/>
    <w:rsid w:val="00A60F97"/>
    <w:rsid w:val="00A62C18"/>
    <w:rsid w:val="00A6431A"/>
    <w:rsid w:val="00A71071"/>
    <w:rsid w:val="00A77705"/>
    <w:rsid w:val="00A822FF"/>
    <w:rsid w:val="00A823EF"/>
    <w:rsid w:val="00A85361"/>
    <w:rsid w:val="00A9054E"/>
    <w:rsid w:val="00A95F72"/>
    <w:rsid w:val="00AA1635"/>
    <w:rsid w:val="00AA3E7A"/>
    <w:rsid w:val="00AA6C46"/>
    <w:rsid w:val="00AB04E8"/>
    <w:rsid w:val="00AC05E8"/>
    <w:rsid w:val="00AC0783"/>
    <w:rsid w:val="00AC0E1C"/>
    <w:rsid w:val="00AC113C"/>
    <w:rsid w:val="00AC150F"/>
    <w:rsid w:val="00AC7155"/>
    <w:rsid w:val="00AD2125"/>
    <w:rsid w:val="00AD23EE"/>
    <w:rsid w:val="00AD2B1B"/>
    <w:rsid w:val="00AD48F4"/>
    <w:rsid w:val="00AD66DB"/>
    <w:rsid w:val="00AF0440"/>
    <w:rsid w:val="00AF0E07"/>
    <w:rsid w:val="00AF16A4"/>
    <w:rsid w:val="00B02DC7"/>
    <w:rsid w:val="00B04479"/>
    <w:rsid w:val="00B10AB5"/>
    <w:rsid w:val="00B1573A"/>
    <w:rsid w:val="00B16981"/>
    <w:rsid w:val="00B21E6B"/>
    <w:rsid w:val="00B22792"/>
    <w:rsid w:val="00B27D03"/>
    <w:rsid w:val="00B30A92"/>
    <w:rsid w:val="00B36942"/>
    <w:rsid w:val="00B42967"/>
    <w:rsid w:val="00B43D20"/>
    <w:rsid w:val="00B44079"/>
    <w:rsid w:val="00B44917"/>
    <w:rsid w:val="00B449D9"/>
    <w:rsid w:val="00B537BB"/>
    <w:rsid w:val="00B53880"/>
    <w:rsid w:val="00B5799D"/>
    <w:rsid w:val="00B604DC"/>
    <w:rsid w:val="00B618A2"/>
    <w:rsid w:val="00B670AC"/>
    <w:rsid w:val="00B72428"/>
    <w:rsid w:val="00B82EA9"/>
    <w:rsid w:val="00B83807"/>
    <w:rsid w:val="00B85BC5"/>
    <w:rsid w:val="00B86FF4"/>
    <w:rsid w:val="00B876D5"/>
    <w:rsid w:val="00B92B89"/>
    <w:rsid w:val="00B946B2"/>
    <w:rsid w:val="00BA4B35"/>
    <w:rsid w:val="00BA6AD3"/>
    <w:rsid w:val="00BB5930"/>
    <w:rsid w:val="00BB68F3"/>
    <w:rsid w:val="00BB6C08"/>
    <w:rsid w:val="00BD1839"/>
    <w:rsid w:val="00BD539C"/>
    <w:rsid w:val="00BD5B38"/>
    <w:rsid w:val="00BE1349"/>
    <w:rsid w:val="00BE3938"/>
    <w:rsid w:val="00BE6212"/>
    <w:rsid w:val="00BE792A"/>
    <w:rsid w:val="00BF0DA7"/>
    <w:rsid w:val="00BF3C78"/>
    <w:rsid w:val="00C00F28"/>
    <w:rsid w:val="00C01164"/>
    <w:rsid w:val="00C0256B"/>
    <w:rsid w:val="00C05555"/>
    <w:rsid w:val="00C07813"/>
    <w:rsid w:val="00C079C7"/>
    <w:rsid w:val="00C14ECE"/>
    <w:rsid w:val="00C226D1"/>
    <w:rsid w:val="00C22915"/>
    <w:rsid w:val="00C3078A"/>
    <w:rsid w:val="00C31DDB"/>
    <w:rsid w:val="00C33BDA"/>
    <w:rsid w:val="00C45257"/>
    <w:rsid w:val="00C46992"/>
    <w:rsid w:val="00C46BC5"/>
    <w:rsid w:val="00C53E1D"/>
    <w:rsid w:val="00C576BD"/>
    <w:rsid w:val="00C70DA2"/>
    <w:rsid w:val="00C731B2"/>
    <w:rsid w:val="00C754F8"/>
    <w:rsid w:val="00C7679D"/>
    <w:rsid w:val="00C778BA"/>
    <w:rsid w:val="00C84A98"/>
    <w:rsid w:val="00CA3E21"/>
    <w:rsid w:val="00CA61E1"/>
    <w:rsid w:val="00CB2637"/>
    <w:rsid w:val="00CB392C"/>
    <w:rsid w:val="00CC03C8"/>
    <w:rsid w:val="00CC1F4F"/>
    <w:rsid w:val="00CD6084"/>
    <w:rsid w:val="00CD690D"/>
    <w:rsid w:val="00CE0C77"/>
    <w:rsid w:val="00CE0FCC"/>
    <w:rsid w:val="00CE3F9F"/>
    <w:rsid w:val="00CE5F74"/>
    <w:rsid w:val="00CE64E4"/>
    <w:rsid w:val="00CE752D"/>
    <w:rsid w:val="00CF1DAE"/>
    <w:rsid w:val="00CF3AD6"/>
    <w:rsid w:val="00CF5DE0"/>
    <w:rsid w:val="00CF684D"/>
    <w:rsid w:val="00D030C6"/>
    <w:rsid w:val="00D04309"/>
    <w:rsid w:val="00D06747"/>
    <w:rsid w:val="00D104FA"/>
    <w:rsid w:val="00D22E6B"/>
    <w:rsid w:val="00D235C6"/>
    <w:rsid w:val="00D25AE7"/>
    <w:rsid w:val="00D27042"/>
    <w:rsid w:val="00D35658"/>
    <w:rsid w:val="00D42598"/>
    <w:rsid w:val="00D42A3A"/>
    <w:rsid w:val="00D44AA6"/>
    <w:rsid w:val="00D45038"/>
    <w:rsid w:val="00D469A2"/>
    <w:rsid w:val="00D51E24"/>
    <w:rsid w:val="00D53875"/>
    <w:rsid w:val="00D56CDF"/>
    <w:rsid w:val="00D610B0"/>
    <w:rsid w:val="00D62749"/>
    <w:rsid w:val="00D64758"/>
    <w:rsid w:val="00D64D1D"/>
    <w:rsid w:val="00D71E27"/>
    <w:rsid w:val="00D77FFD"/>
    <w:rsid w:val="00D8363B"/>
    <w:rsid w:val="00D848A4"/>
    <w:rsid w:val="00D853C6"/>
    <w:rsid w:val="00D90CB0"/>
    <w:rsid w:val="00D93690"/>
    <w:rsid w:val="00D94225"/>
    <w:rsid w:val="00D95279"/>
    <w:rsid w:val="00DA590E"/>
    <w:rsid w:val="00DB113E"/>
    <w:rsid w:val="00DB57AE"/>
    <w:rsid w:val="00DC4CAF"/>
    <w:rsid w:val="00DC68B9"/>
    <w:rsid w:val="00DC6B01"/>
    <w:rsid w:val="00DE0E24"/>
    <w:rsid w:val="00DE238A"/>
    <w:rsid w:val="00DE3D81"/>
    <w:rsid w:val="00DF5AE2"/>
    <w:rsid w:val="00DF654D"/>
    <w:rsid w:val="00E02B8B"/>
    <w:rsid w:val="00E03C20"/>
    <w:rsid w:val="00E05C77"/>
    <w:rsid w:val="00E10053"/>
    <w:rsid w:val="00E11345"/>
    <w:rsid w:val="00E14B0C"/>
    <w:rsid w:val="00E17AD3"/>
    <w:rsid w:val="00E263E8"/>
    <w:rsid w:val="00E32FC6"/>
    <w:rsid w:val="00E342A5"/>
    <w:rsid w:val="00E3445A"/>
    <w:rsid w:val="00E37E7B"/>
    <w:rsid w:val="00E42C0E"/>
    <w:rsid w:val="00E42D8D"/>
    <w:rsid w:val="00E43022"/>
    <w:rsid w:val="00E43922"/>
    <w:rsid w:val="00E543D2"/>
    <w:rsid w:val="00E5452F"/>
    <w:rsid w:val="00E573AC"/>
    <w:rsid w:val="00E60537"/>
    <w:rsid w:val="00E66C23"/>
    <w:rsid w:val="00E673DD"/>
    <w:rsid w:val="00E70B63"/>
    <w:rsid w:val="00E7350E"/>
    <w:rsid w:val="00E76EC9"/>
    <w:rsid w:val="00E815C5"/>
    <w:rsid w:val="00E85261"/>
    <w:rsid w:val="00E87D0D"/>
    <w:rsid w:val="00E900FA"/>
    <w:rsid w:val="00E904BB"/>
    <w:rsid w:val="00E94E20"/>
    <w:rsid w:val="00E968C0"/>
    <w:rsid w:val="00E97EAA"/>
    <w:rsid w:val="00EA3A83"/>
    <w:rsid w:val="00EA3F33"/>
    <w:rsid w:val="00EA4F36"/>
    <w:rsid w:val="00EB0A5D"/>
    <w:rsid w:val="00EB0C90"/>
    <w:rsid w:val="00EC3F8A"/>
    <w:rsid w:val="00EC6AD4"/>
    <w:rsid w:val="00ED2221"/>
    <w:rsid w:val="00ED7FD0"/>
    <w:rsid w:val="00EE052E"/>
    <w:rsid w:val="00EF1FBE"/>
    <w:rsid w:val="00EF59F4"/>
    <w:rsid w:val="00EF65E5"/>
    <w:rsid w:val="00EF6E44"/>
    <w:rsid w:val="00F033A5"/>
    <w:rsid w:val="00F06080"/>
    <w:rsid w:val="00F1190E"/>
    <w:rsid w:val="00F11F69"/>
    <w:rsid w:val="00F211C3"/>
    <w:rsid w:val="00F2522A"/>
    <w:rsid w:val="00F26E3E"/>
    <w:rsid w:val="00F30681"/>
    <w:rsid w:val="00F33955"/>
    <w:rsid w:val="00F35BAA"/>
    <w:rsid w:val="00F41A64"/>
    <w:rsid w:val="00F4375B"/>
    <w:rsid w:val="00F449B2"/>
    <w:rsid w:val="00F52871"/>
    <w:rsid w:val="00F546F7"/>
    <w:rsid w:val="00F62B89"/>
    <w:rsid w:val="00F65B3A"/>
    <w:rsid w:val="00F7652E"/>
    <w:rsid w:val="00F7BB9B"/>
    <w:rsid w:val="00F80D91"/>
    <w:rsid w:val="00F87E70"/>
    <w:rsid w:val="00F90929"/>
    <w:rsid w:val="00F92E06"/>
    <w:rsid w:val="00F954EC"/>
    <w:rsid w:val="00F95779"/>
    <w:rsid w:val="00F97089"/>
    <w:rsid w:val="00FA0254"/>
    <w:rsid w:val="00FA14B2"/>
    <w:rsid w:val="00FA252B"/>
    <w:rsid w:val="00FA2A17"/>
    <w:rsid w:val="00FA4E76"/>
    <w:rsid w:val="00FA5FD1"/>
    <w:rsid w:val="00FA64FC"/>
    <w:rsid w:val="00FB50C6"/>
    <w:rsid w:val="00FC3A38"/>
    <w:rsid w:val="00FC4DEC"/>
    <w:rsid w:val="00FD0C81"/>
    <w:rsid w:val="00FD24F2"/>
    <w:rsid w:val="00FD2854"/>
    <w:rsid w:val="00FD44D5"/>
    <w:rsid w:val="00FD496C"/>
    <w:rsid w:val="00FD51DD"/>
    <w:rsid w:val="00FD5311"/>
    <w:rsid w:val="00FE304C"/>
    <w:rsid w:val="00FF02DE"/>
    <w:rsid w:val="00FF076F"/>
    <w:rsid w:val="00FF304B"/>
    <w:rsid w:val="010DBDC6"/>
    <w:rsid w:val="012C9E19"/>
    <w:rsid w:val="013CE349"/>
    <w:rsid w:val="014FD73B"/>
    <w:rsid w:val="015B9676"/>
    <w:rsid w:val="0180808A"/>
    <w:rsid w:val="01B6BDA3"/>
    <w:rsid w:val="01BED571"/>
    <w:rsid w:val="01D9D534"/>
    <w:rsid w:val="0232E55F"/>
    <w:rsid w:val="02464B30"/>
    <w:rsid w:val="02ED4D0D"/>
    <w:rsid w:val="02FA4A8D"/>
    <w:rsid w:val="0312DF0B"/>
    <w:rsid w:val="0325B34C"/>
    <w:rsid w:val="0346D0C8"/>
    <w:rsid w:val="035BDC7A"/>
    <w:rsid w:val="036CE831"/>
    <w:rsid w:val="0388880A"/>
    <w:rsid w:val="03BBC867"/>
    <w:rsid w:val="0440F6E6"/>
    <w:rsid w:val="045C3F57"/>
    <w:rsid w:val="04712939"/>
    <w:rsid w:val="048348C4"/>
    <w:rsid w:val="04979657"/>
    <w:rsid w:val="04B17D5C"/>
    <w:rsid w:val="04D5A7F3"/>
    <w:rsid w:val="04DD8093"/>
    <w:rsid w:val="04E049B9"/>
    <w:rsid w:val="04E2845B"/>
    <w:rsid w:val="04F044A3"/>
    <w:rsid w:val="04F4A5BD"/>
    <w:rsid w:val="051388AE"/>
    <w:rsid w:val="0527C697"/>
    <w:rsid w:val="055CF05A"/>
    <w:rsid w:val="05748BDB"/>
    <w:rsid w:val="05A9450F"/>
    <w:rsid w:val="05ACAB02"/>
    <w:rsid w:val="05AFFCED"/>
    <w:rsid w:val="05D0005C"/>
    <w:rsid w:val="05F3575D"/>
    <w:rsid w:val="05F3EEDF"/>
    <w:rsid w:val="0611E3CC"/>
    <w:rsid w:val="06125AAF"/>
    <w:rsid w:val="062A77D7"/>
    <w:rsid w:val="0630393B"/>
    <w:rsid w:val="06310AEF"/>
    <w:rsid w:val="06454054"/>
    <w:rsid w:val="06502F1F"/>
    <w:rsid w:val="0654F553"/>
    <w:rsid w:val="0656F562"/>
    <w:rsid w:val="066DA67C"/>
    <w:rsid w:val="067983DD"/>
    <w:rsid w:val="06B01948"/>
    <w:rsid w:val="06B99652"/>
    <w:rsid w:val="06D183E9"/>
    <w:rsid w:val="07081A44"/>
    <w:rsid w:val="07637A47"/>
    <w:rsid w:val="0775FF9C"/>
    <w:rsid w:val="07903A78"/>
    <w:rsid w:val="079C31F6"/>
    <w:rsid w:val="07CE6295"/>
    <w:rsid w:val="07D26671"/>
    <w:rsid w:val="07F9933B"/>
    <w:rsid w:val="083C43C1"/>
    <w:rsid w:val="084E1F16"/>
    <w:rsid w:val="08586F0A"/>
    <w:rsid w:val="08601EDE"/>
    <w:rsid w:val="08A63A3C"/>
    <w:rsid w:val="08A681F4"/>
    <w:rsid w:val="08B3D79B"/>
    <w:rsid w:val="08C0B359"/>
    <w:rsid w:val="08D7B884"/>
    <w:rsid w:val="090A681B"/>
    <w:rsid w:val="0956A2C1"/>
    <w:rsid w:val="09727C92"/>
    <w:rsid w:val="099F84EB"/>
    <w:rsid w:val="09AC2666"/>
    <w:rsid w:val="09B1001B"/>
    <w:rsid w:val="09B53AF6"/>
    <w:rsid w:val="09BAC3B5"/>
    <w:rsid w:val="09C43701"/>
    <w:rsid w:val="09DD0C97"/>
    <w:rsid w:val="09FBC83C"/>
    <w:rsid w:val="09FE3EB6"/>
    <w:rsid w:val="09FFFF7A"/>
    <w:rsid w:val="0A060DF9"/>
    <w:rsid w:val="0A131497"/>
    <w:rsid w:val="0A2CDC0A"/>
    <w:rsid w:val="0A33B664"/>
    <w:rsid w:val="0A37E2E6"/>
    <w:rsid w:val="0A3EE12A"/>
    <w:rsid w:val="0A5FBE47"/>
    <w:rsid w:val="0A7CFAA4"/>
    <w:rsid w:val="0AA3B38D"/>
    <w:rsid w:val="0AD2F4DB"/>
    <w:rsid w:val="0AD3247C"/>
    <w:rsid w:val="0AFE0847"/>
    <w:rsid w:val="0B17B2F6"/>
    <w:rsid w:val="0B5E55DA"/>
    <w:rsid w:val="0B86FC34"/>
    <w:rsid w:val="0BC65238"/>
    <w:rsid w:val="0C2698DF"/>
    <w:rsid w:val="0C287485"/>
    <w:rsid w:val="0C3696C0"/>
    <w:rsid w:val="0C6B69CA"/>
    <w:rsid w:val="0C750A6F"/>
    <w:rsid w:val="0C9142AC"/>
    <w:rsid w:val="0C9815C7"/>
    <w:rsid w:val="0C9F8170"/>
    <w:rsid w:val="0CA4A2E4"/>
    <w:rsid w:val="0CAA1D54"/>
    <w:rsid w:val="0CB87E6D"/>
    <w:rsid w:val="0CBC4219"/>
    <w:rsid w:val="0CCF97DA"/>
    <w:rsid w:val="0CDA5C59"/>
    <w:rsid w:val="0CF053F9"/>
    <w:rsid w:val="0D0AEECC"/>
    <w:rsid w:val="0D0FAFA9"/>
    <w:rsid w:val="0D3609DB"/>
    <w:rsid w:val="0D3BBE0D"/>
    <w:rsid w:val="0D6D090D"/>
    <w:rsid w:val="0D760F7B"/>
    <w:rsid w:val="0D76A07B"/>
    <w:rsid w:val="0D83A30F"/>
    <w:rsid w:val="0DB2B9B4"/>
    <w:rsid w:val="0DB75E1D"/>
    <w:rsid w:val="0E059D40"/>
    <w:rsid w:val="0E130B60"/>
    <w:rsid w:val="0E410C06"/>
    <w:rsid w:val="0E4E5BF2"/>
    <w:rsid w:val="0E6C054D"/>
    <w:rsid w:val="0E908D3E"/>
    <w:rsid w:val="0EA0B073"/>
    <w:rsid w:val="0EEC78C2"/>
    <w:rsid w:val="0EF7FD11"/>
    <w:rsid w:val="0F404F9B"/>
    <w:rsid w:val="0F5FACBA"/>
    <w:rsid w:val="0F9657A9"/>
    <w:rsid w:val="0FF44469"/>
    <w:rsid w:val="100917E2"/>
    <w:rsid w:val="105AABE9"/>
    <w:rsid w:val="1067C9FE"/>
    <w:rsid w:val="106E7282"/>
    <w:rsid w:val="10723D03"/>
    <w:rsid w:val="1096047C"/>
    <w:rsid w:val="109659CA"/>
    <w:rsid w:val="109FEA79"/>
    <w:rsid w:val="10B17063"/>
    <w:rsid w:val="10DF324C"/>
    <w:rsid w:val="10E8F58D"/>
    <w:rsid w:val="1106BF9E"/>
    <w:rsid w:val="1114F699"/>
    <w:rsid w:val="1118421F"/>
    <w:rsid w:val="119BA662"/>
    <w:rsid w:val="119DF55D"/>
    <w:rsid w:val="11BEF2AF"/>
    <w:rsid w:val="11C88855"/>
    <w:rsid w:val="121E954E"/>
    <w:rsid w:val="1233F425"/>
    <w:rsid w:val="12503B87"/>
    <w:rsid w:val="1273F44E"/>
    <w:rsid w:val="1276227A"/>
    <w:rsid w:val="12934024"/>
    <w:rsid w:val="129668CB"/>
    <w:rsid w:val="1296C0B1"/>
    <w:rsid w:val="12A3F1CD"/>
    <w:rsid w:val="12B84F5D"/>
    <w:rsid w:val="12FA88A6"/>
    <w:rsid w:val="1307AD8E"/>
    <w:rsid w:val="13147D29"/>
    <w:rsid w:val="1314E2CD"/>
    <w:rsid w:val="131CEF1B"/>
    <w:rsid w:val="1326365C"/>
    <w:rsid w:val="132E95BE"/>
    <w:rsid w:val="1356FFFD"/>
    <w:rsid w:val="138480A3"/>
    <w:rsid w:val="13BD0DA7"/>
    <w:rsid w:val="13CEC1C2"/>
    <w:rsid w:val="1444E45F"/>
    <w:rsid w:val="14477FF8"/>
    <w:rsid w:val="1455C3D0"/>
    <w:rsid w:val="146A8608"/>
    <w:rsid w:val="14ABF368"/>
    <w:rsid w:val="14DDD3B5"/>
    <w:rsid w:val="150353CD"/>
    <w:rsid w:val="15067D11"/>
    <w:rsid w:val="157480E3"/>
    <w:rsid w:val="15AF911F"/>
    <w:rsid w:val="160638C2"/>
    <w:rsid w:val="164CD08F"/>
    <w:rsid w:val="16681B32"/>
    <w:rsid w:val="166CD4C6"/>
    <w:rsid w:val="168EBF70"/>
    <w:rsid w:val="16A74A07"/>
    <w:rsid w:val="16D8EE23"/>
    <w:rsid w:val="16FAE553"/>
    <w:rsid w:val="172958DC"/>
    <w:rsid w:val="174F2711"/>
    <w:rsid w:val="17A5CA44"/>
    <w:rsid w:val="17BBF36D"/>
    <w:rsid w:val="17DE4BF7"/>
    <w:rsid w:val="18165666"/>
    <w:rsid w:val="1837C4FC"/>
    <w:rsid w:val="184D7B7C"/>
    <w:rsid w:val="185F32E5"/>
    <w:rsid w:val="1867AF30"/>
    <w:rsid w:val="18ADA61F"/>
    <w:rsid w:val="18AEB06C"/>
    <w:rsid w:val="18F3B100"/>
    <w:rsid w:val="18F97D4F"/>
    <w:rsid w:val="18FE9029"/>
    <w:rsid w:val="192AB4DC"/>
    <w:rsid w:val="19451CAF"/>
    <w:rsid w:val="1961CFEA"/>
    <w:rsid w:val="19687380"/>
    <w:rsid w:val="199C61A5"/>
    <w:rsid w:val="19C76C28"/>
    <w:rsid w:val="19DE7ED4"/>
    <w:rsid w:val="1A147F62"/>
    <w:rsid w:val="1A1FF9A2"/>
    <w:rsid w:val="1A270E05"/>
    <w:rsid w:val="1A2D69AA"/>
    <w:rsid w:val="1A4487D5"/>
    <w:rsid w:val="1A5A9AD2"/>
    <w:rsid w:val="1A885D5F"/>
    <w:rsid w:val="1AA84EE1"/>
    <w:rsid w:val="1ACA6D0B"/>
    <w:rsid w:val="1ADE36CE"/>
    <w:rsid w:val="1AEA09C8"/>
    <w:rsid w:val="1AEFFC26"/>
    <w:rsid w:val="1AF822C2"/>
    <w:rsid w:val="1B0F603C"/>
    <w:rsid w:val="1B77839A"/>
    <w:rsid w:val="1B8F3886"/>
    <w:rsid w:val="1B9880D3"/>
    <w:rsid w:val="1BC5BECD"/>
    <w:rsid w:val="1BE6EBF5"/>
    <w:rsid w:val="1BFE69E2"/>
    <w:rsid w:val="1C0AFBD0"/>
    <w:rsid w:val="1C35816A"/>
    <w:rsid w:val="1C366514"/>
    <w:rsid w:val="1C51E025"/>
    <w:rsid w:val="1C53F89A"/>
    <w:rsid w:val="1C74B47C"/>
    <w:rsid w:val="1CABE394"/>
    <w:rsid w:val="1CB369E8"/>
    <w:rsid w:val="1CD66013"/>
    <w:rsid w:val="1CDE602C"/>
    <w:rsid w:val="1CE179AA"/>
    <w:rsid w:val="1CF56B79"/>
    <w:rsid w:val="1D183465"/>
    <w:rsid w:val="1D23D042"/>
    <w:rsid w:val="1D2CD5C8"/>
    <w:rsid w:val="1D4515F6"/>
    <w:rsid w:val="1D51BA3A"/>
    <w:rsid w:val="1D6DE48F"/>
    <w:rsid w:val="1D755087"/>
    <w:rsid w:val="1D9018FE"/>
    <w:rsid w:val="1D99671B"/>
    <w:rsid w:val="1DD0790A"/>
    <w:rsid w:val="1E1F5586"/>
    <w:rsid w:val="1E2303DC"/>
    <w:rsid w:val="1E3920C1"/>
    <w:rsid w:val="1E5E9732"/>
    <w:rsid w:val="1E7934F0"/>
    <w:rsid w:val="1E97E06F"/>
    <w:rsid w:val="1EC0EADD"/>
    <w:rsid w:val="1EF0ACDD"/>
    <w:rsid w:val="1F03198D"/>
    <w:rsid w:val="1F08C592"/>
    <w:rsid w:val="1F497153"/>
    <w:rsid w:val="1F85720F"/>
    <w:rsid w:val="1F99D6C6"/>
    <w:rsid w:val="1FB15821"/>
    <w:rsid w:val="1FB79A23"/>
    <w:rsid w:val="2001A178"/>
    <w:rsid w:val="20116A0C"/>
    <w:rsid w:val="201217A7"/>
    <w:rsid w:val="20458F2B"/>
    <w:rsid w:val="208673E4"/>
    <w:rsid w:val="20B5241E"/>
    <w:rsid w:val="20CD2597"/>
    <w:rsid w:val="20EE8915"/>
    <w:rsid w:val="20FE61BC"/>
    <w:rsid w:val="20FF88A6"/>
    <w:rsid w:val="2103902E"/>
    <w:rsid w:val="212A854E"/>
    <w:rsid w:val="213188B0"/>
    <w:rsid w:val="21837389"/>
    <w:rsid w:val="21B05168"/>
    <w:rsid w:val="21B1C358"/>
    <w:rsid w:val="21B6E49B"/>
    <w:rsid w:val="21D53879"/>
    <w:rsid w:val="226B0698"/>
    <w:rsid w:val="22712B7B"/>
    <w:rsid w:val="22E4668C"/>
    <w:rsid w:val="2308E2AA"/>
    <w:rsid w:val="23179C63"/>
    <w:rsid w:val="231F44D7"/>
    <w:rsid w:val="2336C84B"/>
    <w:rsid w:val="2366D913"/>
    <w:rsid w:val="23E854BB"/>
    <w:rsid w:val="23EDAF05"/>
    <w:rsid w:val="23F096FC"/>
    <w:rsid w:val="23FBAC4C"/>
    <w:rsid w:val="243A0CCF"/>
    <w:rsid w:val="2440ADEA"/>
    <w:rsid w:val="248DAD85"/>
    <w:rsid w:val="248EEB94"/>
    <w:rsid w:val="24984FAF"/>
    <w:rsid w:val="249C3C38"/>
    <w:rsid w:val="24C47CB0"/>
    <w:rsid w:val="24CE1FC5"/>
    <w:rsid w:val="24CE5EDA"/>
    <w:rsid w:val="24EEA97D"/>
    <w:rsid w:val="25263ABC"/>
    <w:rsid w:val="253789FF"/>
    <w:rsid w:val="2558AF2C"/>
    <w:rsid w:val="255A3CBB"/>
    <w:rsid w:val="255A872C"/>
    <w:rsid w:val="2574B27E"/>
    <w:rsid w:val="257EC95F"/>
    <w:rsid w:val="2586E6F7"/>
    <w:rsid w:val="259B84CB"/>
    <w:rsid w:val="25A50DF3"/>
    <w:rsid w:val="25B86A4B"/>
    <w:rsid w:val="25D5DD30"/>
    <w:rsid w:val="25D88241"/>
    <w:rsid w:val="25ECF313"/>
    <w:rsid w:val="25EFB058"/>
    <w:rsid w:val="25F6BBE2"/>
    <w:rsid w:val="25FD29B2"/>
    <w:rsid w:val="260DC6AA"/>
    <w:rsid w:val="26772307"/>
    <w:rsid w:val="26C87AAF"/>
    <w:rsid w:val="26DC2D7E"/>
    <w:rsid w:val="26EC4172"/>
    <w:rsid w:val="26EF9C3C"/>
    <w:rsid w:val="270E0014"/>
    <w:rsid w:val="2714ACF7"/>
    <w:rsid w:val="272BBE2E"/>
    <w:rsid w:val="2733BD7F"/>
    <w:rsid w:val="273CEBCF"/>
    <w:rsid w:val="276CF2B0"/>
    <w:rsid w:val="2777FB9B"/>
    <w:rsid w:val="278C2224"/>
    <w:rsid w:val="27BECFC8"/>
    <w:rsid w:val="27C09720"/>
    <w:rsid w:val="27CE7266"/>
    <w:rsid w:val="27F95D19"/>
    <w:rsid w:val="280C7AE5"/>
    <w:rsid w:val="283131FD"/>
    <w:rsid w:val="28374308"/>
    <w:rsid w:val="283B9064"/>
    <w:rsid w:val="286BA8AA"/>
    <w:rsid w:val="286F9233"/>
    <w:rsid w:val="287F8209"/>
    <w:rsid w:val="288E12BF"/>
    <w:rsid w:val="28BAF978"/>
    <w:rsid w:val="2913E9F1"/>
    <w:rsid w:val="291711BC"/>
    <w:rsid w:val="2917EC24"/>
    <w:rsid w:val="291B79AB"/>
    <w:rsid w:val="2957E581"/>
    <w:rsid w:val="29732869"/>
    <w:rsid w:val="2990FAC1"/>
    <w:rsid w:val="29B7F582"/>
    <w:rsid w:val="29FB856C"/>
    <w:rsid w:val="2A182A50"/>
    <w:rsid w:val="2A1B603C"/>
    <w:rsid w:val="2A1C22C0"/>
    <w:rsid w:val="2A279F5B"/>
    <w:rsid w:val="2A5CC5A5"/>
    <w:rsid w:val="2A99AB47"/>
    <w:rsid w:val="2AD8F4C4"/>
    <w:rsid w:val="2B247801"/>
    <w:rsid w:val="2B33E5C6"/>
    <w:rsid w:val="2B683BFC"/>
    <w:rsid w:val="2B707B97"/>
    <w:rsid w:val="2BC84618"/>
    <w:rsid w:val="2BE2293E"/>
    <w:rsid w:val="2BEE0FBD"/>
    <w:rsid w:val="2C06481E"/>
    <w:rsid w:val="2C12C598"/>
    <w:rsid w:val="2C239036"/>
    <w:rsid w:val="2C3533D6"/>
    <w:rsid w:val="2C68E3A8"/>
    <w:rsid w:val="2C803F41"/>
    <w:rsid w:val="2C8DDE5E"/>
    <w:rsid w:val="2CC794F0"/>
    <w:rsid w:val="2CDDDBA7"/>
    <w:rsid w:val="2CF830E2"/>
    <w:rsid w:val="2D21A8C3"/>
    <w:rsid w:val="2D2B98D0"/>
    <w:rsid w:val="2D4C7B80"/>
    <w:rsid w:val="2D70D4E9"/>
    <w:rsid w:val="2D732806"/>
    <w:rsid w:val="2DEEC500"/>
    <w:rsid w:val="2E1AE7C1"/>
    <w:rsid w:val="2E26B134"/>
    <w:rsid w:val="2E2C239F"/>
    <w:rsid w:val="2E330ECE"/>
    <w:rsid w:val="2E5627B2"/>
    <w:rsid w:val="2E7D8800"/>
    <w:rsid w:val="2E8DF322"/>
    <w:rsid w:val="2E913B69"/>
    <w:rsid w:val="2EA1EF45"/>
    <w:rsid w:val="2EC1B20B"/>
    <w:rsid w:val="2F169866"/>
    <w:rsid w:val="2F3C61F0"/>
    <w:rsid w:val="2F68C77C"/>
    <w:rsid w:val="2F6D3DE5"/>
    <w:rsid w:val="2F967C31"/>
    <w:rsid w:val="2FA0846A"/>
    <w:rsid w:val="2FA75FE7"/>
    <w:rsid w:val="2FB15062"/>
    <w:rsid w:val="2FEBBF07"/>
    <w:rsid w:val="3028888F"/>
    <w:rsid w:val="3046C6AB"/>
    <w:rsid w:val="3069E767"/>
    <w:rsid w:val="30757A14"/>
    <w:rsid w:val="30787EB6"/>
    <w:rsid w:val="308DA44B"/>
    <w:rsid w:val="308F6F11"/>
    <w:rsid w:val="3099CE9A"/>
    <w:rsid w:val="30C45F98"/>
    <w:rsid w:val="30EB9634"/>
    <w:rsid w:val="30EEC6E7"/>
    <w:rsid w:val="311A9660"/>
    <w:rsid w:val="312A9F0C"/>
    <w:rsid w:val="31549DA6"/>
    <w:rsid w:val="3154DD0B"/>
    <w:rsid w:val="318D0EF7"/>
    <w:rsid w:val="31B0B975"/>
    <w:rsid w:val="31EC402A"/>
    <w:rsid w:val="31EE5491"/>
    <w:rsid w:val="3207CC55"/>
    <w:rsid w:val="32430745"/>
    <w:rsid w:val="327F663E"/>
    <w:rsid w:val="32823221"/>
    <w:rsid w:val="328898B5"/>
    <w:rsid w:val="32BB0D93"/>
    <w:rsid w:val="33068053"/>
    <w:rsid w:val="334425EE"/>
    <w:rsid w:val="33596C43"/>
    <w:rsid w:val="335BEC32"/>
    <w:rsid w:val="3365ADB0"/>
    <w:rsid w:val="3365DCC4"/>
    <w:rsid w:val="336BD8AD"/>
    <w:rsid w:val="33771613"/>
    <w:rsid w:val="3381D080"/>
    <w:rsid w:val="339C8BD3"/>
    <w:rsid w:val="33AFEE5D"/>
    <w:rsid w:val="33D079D3"/>
    <w:rsid w:val="33DEB567"/>
    <w:rsid w:val="33F21454"/>
    <w:rsid w:val="33FEA251"/>
    <w:rsid w:val="34329A48"/>
    <w:rsid w:val="344DBDB1"/>
    <w:rsid w:val="3472957A"/>
    <w:rsid w:val="347A7C34"/>
    <w:rsid w:val="34C06F52"/>
    <w:rsid w:val="34C27E3E"/>
    <w:rsid w:val="35017E11"/>
    <w:rsid w:val="3511B943"/>
    <w:rsid w:val="3539F0E7"/>
    <w:rsid w:val="3548EB37"/>
    <w:rsid w:val="35666312"/>
    <w:rsid w:val="3594609D"/>
    <w:rsid w:val="35B6947E"/>
    <w:rsid w:val="35BF8EAD"/>
    <w:rsid w:val="35E21F28"/>
    <w:rsid w:val="35F59141"/>
    <w:rsid w:val="362C6CBE"/>
    <w:rsid w:val="3652B899"/>
    <w:rsid w:val="36AAE06D"/>
    <w:rsid w:val="36E02487"/>
    <w:rsid w:val="370CF226"/>
    <w:rsid w:val="37275614"/>
    <w:rsid w:val="3727ED99"/>
    <w:rsid w:val="374F551E"/>
    <w:rsid w:val="375AED9B"/>
    <w:rsid w:val="37629FA2"/>
    <w:rsid w:val="37666E3D"/>
    <w:rsid w:val="376A96FD"/>
    <w:rsid w:val="378D46D8"/>
    <w:rsid w:val="37A0BE38"/>
    <w:rsid w:val="37A4A3FC"/>
    <w:rsid w:val="37AFD7C1"/>
    <w:rsid w:val="37E620D1"/>
    <w:rsid w:val="381B9441"/>
    <w:rsid w:val="383104AA"/>
    <w:rsid w:val="383F4F62"/>
    <w:rsid w:val="3841708B"/>
    <w:rsid w:val="3846C768"/>
    <w:rsid w:val="3860DB9D"/>
    <w:rsid w:val="387D1B95"/>
    <w:rsid w:val="389A556B"/>
    <w:rsid w:val="38B6C682"/>
    <w:rsid w:val="38C8D615"/>
    <w:rsid w:val="38DD4F1D"/>
    <w:rsid w:val="390CF310"/>
    <w:rsid w:val="3917DDAC"/>
    <w:rsid w:val="391C2122"/>
    <w:rsid w:val="392AC4F9"/>
    <w:rsid w:val="39557F78"/>
    <w:rsid w:val="396378BC"/>
    <w:rsid w:val="39BD0698"/>
    <w:rsid w:val="39F8B339"/>
    <w:rsid w:val="3A07F68F"/>
    <w:rsid w:val="3A31FE56"/>
    <w:rsid w:val="3A32E142"/>
    <w:rsid w:val="3A39FFB8"/>
    <w:rsid w:val="3A48558C"/>
    <w:rsid w:val="3A7D4708"/>
    <w:rsid w:val="3A7DDC37"/>
    <w:rsid w:val="3A9418FE"/>
    <w:rsid w:val="3AA1D0F6"/>
    <w:rsid w:val="3AC18E95"/>
    <w:rsid w:val="3ADCD5ED"/>
    <w:rsid w:val="3B03E637"/>
    <w:rsid w:val="3B0F54C3"/>
    <w:rsid w:val="3B2E0D1A"/>
    <w:rsid w:val="3B5994F5"/>
    <w:rsid w:val="3B68BCCA"/>
    <w:rsid w:val="3BB82CBB"/>
    <w:rsid w:val="3BD8780C"/>
    <w:rsid w:val="3BF4B8FB"/>
    <w:rsid w:val="3C507997"/>
    <w:rsid w:val="3C640E5B"/>
    <w:rsid w:val="3C744627"/>
    <w:rsid w:val="3CACEF0B"/>
    <w:rsid w:val="3CBF4568"/>
    <w:rsid w:val="3CED9FE5"/>
    <w:rsid w:val="3D187375"/>
    <w:rsid w:val="3D22454B"/>
    <w:rsid w:val="3D344CC0"/>
    <w:rsid w:val="3D3BB536"/>
    <w:rsid w:val="3D4B6572"/>
    <w:rsid w:val="3D52C00B"/>
    <w:rsid w:val="3D6A51AD"/>
    <w:rsid w:val="3D6E9EFA"/>
    <w:rsid w:val="3D7FB3BC"/>
    <w:rsid w:val="3D94AA21"/>
    <w:rsid w:val="3D9B025E"/>
    <w:rsid w:val="3DE75FB4"/>
    <w:rsid w:val="3DE8D154"/>
    <w:rsid w:val="3DE9F466"/>
    <w:rsid w:val="3E35F493"/>
    <w:rsid w:val="3E40CDFE"/>
    <w:rsid w:val="3E48A2BE"/>
    <w:rsid w:val="3E56433A"/>
    <w:rsid w:val="3E69EFC7"/>
    <w:rsid w:val="3E81BDE4"/>
    <w:rsid w:val="3E93BD63"/>
    <w:rsid w:val="3EA19926"/>
    <w:rsid w:val="3EBB238E"/>
    <w:rsid w:val="3EBFDCBD"/>
    <w:rsid w:val="3ED1A26A"/>
    <w:rsid w:val="3EF706F6"/>
    <w:rsid w:val="3F1564A7"/>
    <w:rsid w:val="3F172FB5"/>
    <w:rsid w:val="3F51B8D2"/>
    <w:rsid w:val="3F6D9CB3"/>
    <w:rsid w:val="3F708DA2"/>
    <w:rsid w:val="3F7499C8"/>
    <w:rsid w:val="3FA22C3C"/>
    <w:rsid w:val="3FA5768D"/>
    <w:rsid w:val="3FBEA4EB"/>
    <w:rsid w:val="3FCC0CCC"/>
    <w:rsid w:val="3FD27898"/>
    <w:rsid w:val="3FED3C16"/>
    <w:rsid w:val="4003FB1C"/>
    <w:rsid w:val="40104D5D"/>
    <w:rsid w:val="40414142"/>
    <w:rsid w:val="4048B621"/>
    <w:rsid w:val="40518703"/>
    <w:rsid w:val="40900268"/>
    <w:rsid w:val="40AC38CA"/>
    <w:rsid w:val="40CECD8F"/>
    <w:rsid w:val="40D01556"/>
    <w:rsid w:val="40D6F08C"/>
    <w:rsid w:val="40E1BEDD"/>
    <w:rsid w:val="40FBEA4C"/>
    <w:rsid w:val="414B7C75"/>
    <w:rsid w:val="41556244"/>
    <w:rsid w:val="4156D833"/>
    <w:rsid w:val="41601A3E"/>
    <w:rsid w:val="4169D50A"/>
    <w:rsid w:val="4180014F"/>
    <w:rsid w:val="418A6CCE"/>
    <w:rsid w:val="420E45E2"/>
    <w:rsid w:val="422BB318"/>
    <w:rsid w:val="4256C142"/>
    <w:rsid w:val="427BCE09"/>
    <w:rsid w:val="429F4F4E"/>
    <w:rsid w:val="42A6FD46"/>
    <w:rsid w:val="42C05C4A"/>
    <w:rsid w:val="42D512AE"/>
    <w:rsid w:val="4301A71D"/>
    <w:rsid w:val="43035278"/>
    <w:rsid w:val="431D3F69"/>
    <w:rsid w:val="43520DFA"/>
    <w:rsid w:val="435B5084"/>
    <w:rsid w:val="4373CB9C"/>
    <w:rsid w:val="437D43C7"/>
    <w:rsid w:val="438F1142"/>
    <w:rsid w:val="43B189E2"/>
    <w:rsid w:val="43C0D6A4"/>
    <w:rsid w:val="43D8C412"/>
    <w:rsid w:val="43E0ABBF"/>
    <w:rsid w:val="4404C770"/>
    <w:rsid w:val="440692A5"/>
    <w:rsid w:val="440DD903"/>
    <w:rsid w:val="441D59B1"/>
    <w:rsid w:val="442B3E46"/>
    <w:rsid w:val="444A96BE"/>
    <w:rsid w:val="444BE5A7"/>
    <w:rsid w:val="44B2DBE7"/>
    <w:rsid w:val="44D17BD1"/>
    <w:rsid w:val="44DC9A4A"/>
    <w:rsid w:val="44FF8F5D"/>
    <w:rsid w:val="450306B9"/>
    <w:rsid w:val="450B6897"/>
    <w:rsid w:val="450DA563"/>
    <w:rsid w:val="451747EC"/>
    <w:rsid w:val="452DC655"/>
    <w:rsid w:val="453A0D7D"/>
    <w:rsid w:val="453C1EF7"/>
    <w:rsid w:val="453FBE50"/>
    <w:rsid w:val="4561BF68"/>
    <w:rsid w:val="456AC5CD"/>
    <w:rsid w:val="45B246FF"/>
    <w:rsid w:val="45B31B26"/>
    <w:rsid w:val="45C301A1"/>
    <w:rsid w:val="45F04465"/>
    <w:rsid w:val="45F27534"/>
    <w:rsid w:val="46164C44"/>
    <w:rsid w:val="4639A997"/>
    <w:rsid w:val="464636E2"/>
    <w:rsid w:val="46555F4F"/>
    <w:rsid w:val="465A5CA3"/>
    <w:rsid w:val="46639CD7"/>
    <w:rsid w:val="466BA0DE"/>
    <w:rsid w:val="4677D8EC"/>
    <w:rsid w:val="4678905C"/>
    <w:rsid w:val="468B6575"/>
    <w:rsid w:val="46B7CA2A"/>
    <w:rsid w:val="46DC1715"/>
    <w:rsid w:val="46E5FBDE"/>
    <w:rsid w:val="4742EC3A"/>
    <w:rsid w:val="474AEB56"/>
    <w:rsid w:val="474AF6B1"/>
    <w:rsid w:val="4795C2DE"/>
    <w:rsid w:val="47D42C82"/>
    <w:rsid w:val="47D579F8"/>
    <w:rsid w:val="47E8DBB1"/>
    <w:rsid w:val="47F699A2"/>
    <w:rsid w:val="48244FF5"/>
    <w:rsid w:val="4862DBAD"/>
    <w:rsid w:val="48705E4F"/>
    <w:rsid w:val="4880D4C6"/>
    <w:rsid w:val="48A627F8"/>
    <w:rsid w:val="48B74EBF"/>
    <w:rsid w:val="48BC05B8"/>
    <w:rsid w:val="48D92E1A"/>
    <w:rsid w:val="48F2B2E7"/>
    <w:rsid w:val="490C4A99"/>
    <w:rsid w:val="4924FC7E"/>
    <w:rsid w:val="4927B487"/>
    <w:rsid w:val="49452597"/>
    <w:rsid w:val="496FA179"/>
    <w:rsid w:val="4991F9BC"/>
    <w:rsid w:val="4993E69E"/>
    <w:rsid w:val="49A0F79E"/>
    <w:rsid w:val="49A93435"/>
    <w:rsid w:val="49C5D5C4"/>
    <w:rsid w:val="49DAADAA"/>
    <w:rsid w:val="49E5F4CE"/>
    <w:rsid w:val="4A1D3AD2"/>
    <w:rsid w:val="4A29F2BD"/>
    <w:rsid w:val="4A41F859"/>
    <w:rsid w:val="4A4BF14B"/>
    <w:rsid w:val="4A597A9F"/>
    <w:rsid w:val="4A79BA95"/>
    <w:rsid w:val="4A8F89CA"/>
    <w:rsid w:val="4A95A2F0"/>
    <w:rsid w:val="4B07F788"/>
    <w:rsid w:val="4B31A3BC"/>
    <w:rsid w:val="4B4B86D0"/>
    <w:rsid w:val="4B5B35A0"/>
    <w:rsid w:val="4B799CD8"/>
    <w:rsid w:val="4BB2B21B"/>
    <w:rsid w:val="4BCA837C"/>
    <w:rsid w:val="4BDE955E"/>
    <w:rsid w:val="4BF7F459"/>
    <w:rsid w:val="4BFAD4B1"/>
    <w:rsid w:val="4BFFE2F8"/>
    <w:rsid w:val="4C0E1C12"/>
    <w:rsid w:val="4C2B27FB"/>
    <w:rsid w:val="4C97909D"/>
    <w:rsid w:val="4CA6E2C3"/>
    <w:rsid w:val="4CBC6FEF"/>
    <w:rsid w:val="4CCEA983"/>
    <w:rsid w:val="4CD79174"/>
    <w:rsid w:val="4CFB7B46"/>
    <w:rsid w:val="4D06641D"/>
    <w:rsid w:val="4D4FDBB4"/>
    <w:rsid w:val="4D598A18"/>
    <w:rsid w:val="4D60038D"/>
    <w:rsid w:val="4D690C1B"/>
    <w:rsid w:val="4DA01420"/>
    <w:rsid w:val="4DB22DBE"/>
    <w:rsid w:val="4DBF72B9"/>
    <w:rsid w:val="4DC7C072"/>
    <w:rsid w:val="4DCF40EF"/>
    <w:rsid w:val="4DEDF304"/>
    <w:rsid w:val="4DF7A7FC"/>
    <w:rsid w:val="4E025207"/>
    <w:rsid w:val="4E0AA23B"/>
    <w:rsid w:val="4E6A79E4"/>
    <w:rsid w:val="4E77C562"/>
    <w:rsid w:val="4EC60BDF"/>
    <w:rsid w:val="4EE4841F"/>
    <w:rsid w:val="4EEDA92C"/>
    <w:rsid w:val="4EFF911A"/>
    <w:rsid w:val="4F2AF0F9"/>
    <w:rsid w:val="4F36AD95"/>
    <w:rsid w:val="4F43120F"/>
    <w:rsid w:val="4F562813"/>
    <w:rsid w:val="4F632A6D"/>
    <w:rsid w:val="4F847D68"/>
    <w:rsid w:val="4FE9FA36"/>
    <w:rsid w:val="4FF20F7E"/>
    <w:rsid w:val="4FFD6076"/>
    <w:rsid w:val="50116C1C"/>
    <w:rsid w:val="504BFF87"/>
    <w:rsid w:val="504E3524"/>
    <w:rsid w:val="5085B560"/>
    <w:rsid w:val="50A8F1BE"/>
    <w:rsid w:val="50AC38DC"/>
    <w:rsid w:val="50BB32CF"/>
    <w:rsid w:val="50D6339D"/>
    <w:rsid w:val="51003C7B"/>
    <w:rsid w:val="5167F673"/>
    <w:rsid w:val="517C4633"/>
    <w:rsid w:val="518196E2"/>
    <w:rsid w:val="518C8891"/>
    <w:rsid w:val="519202AB"/>
    <w:rsid w:val="51A07406"/>
    <w:rsid w:val="51DD0681"/>
    <w:rsid w:val="51E6B1B6"/>
    <w:rsid w:val="51E6E93C"/>
    <w:rsid w:val="521FE204"/>
    <w:rsid w:val="523F2B9E"/>
    <w:rsid w:val="5267BA40"/>
    <w:rsid w:val="526A5116"/>
    <w:rsid w:val="52B8587C"/>
    <w:rsid w:val="52E89B82"/>
    <w:rsid w:val="53095677"/>
    <w:rsid w:val="5371A4BF"/>
    <w:rsid w:val="53827862"/>
    <w:rsid w:val="5385D5E6"/>
    <w:rsid w:val="538EF161"/>
    <w:rsid w:val="53936B36"/>
    <w:rsid w:val="53AF4E51"/>
    <w:rsid w:val="53B3C1C8"/>
    <w:rsid w:val="53B6077E"/>
    <w:rsid w:val="53B90B49"/>
    <w:rsid w:val="53CE1FEF"/>
    <w:rsid w:val="53D2B960"/>
    <w:rsid w:val="53FF0E05"/>
    <w:rsid w:val="54253AC2"/>
    <w:rsid w:val="543319C4"/>
    <w:rsid w:val="54473A62"/>
    <w:rsid w:val="54534A2F"/>
    <w:rsid w:val="547C6E8B"/>
    <w:rsid w:val="54944CA4"/>
    <w:rsid w:val="54A5FFA2"/>
    <w:rsid w:val="54DA8DB7"/>
    <w:rsid w:val="54E9A665"/>
    <w:rsid w:val="54F1C75F"/>
    <w:rsid w:val="552D3ECC"/>
    <w:rsid w:val="553379C1"/>
    <w:rsid w:val="553738D3"/>
    <w:rsid w:val="553D71CB"/>
    <w:rsid w:val="556178BB"/>
    <w:rsid w:val="5580BEB1"/>
    <w:rsid w:val="559EE405"/>
    <w:rsid w:val="55B6EC89"/>
    <w:rsid w:val="55BA4040"/>
    <w:rsid w:val="55D4C912"/>
    <w:rsid w:val="55DC93F0"/>
    <w:rsid w:val="55EF144A"/>
    <w:rsid w:val="55F45732"/>
    <w:rsid w:val="5622E318"/>
    <w:rsid w:val="56507A63"/>
    <w:rsid w:val="5660F785"/>
    <w:rsid w:val="5697C9B0"/>
    <w:rsid w:val="56BAE506"/>
    <w:rsid w:val="56CE225A"/>
    <w:rsid w:val="56CFB7E5"/>
    <w:rsid w:val="56D36A3F"/>
    <w:rsid w:val="56EFABEF"/>
    <w:rsid w:val="572DCD0A"/>
    <w:rsid w:val="573BC1A7"/>
    <w:rsid w:val="575245B0"/>
    <w:rsid w:val="5781A79E"/>
    <w:rsid w:val="579FF88A"/>
    <w:rsid w:val="57A01583"/>
    <w:rsid w:val="57A88CAC"/>
    <w:rsid w:val="57D3FD58"/>
    <w:rsid w:val="57EFA6EE"/>
    <w:rsid w:val="580554D8"/>
    <w:rsid w:val="58090AF8"/>
    <w:rsid w:val="581EA374"/>
    <w:rsid w:val="582E9C46"/>
    <w:rsid w:val="584577B4"/>
    <w:rsid w:val="585BDBCA"/>
    <w:rsid w:val="5878E8BE"/>
    <w:rsid w:val="587E6B52"/>
    <w:rsid w:val="5890AB6D"/>
    <w:rsid w:val="58ACD446"/>
    <w:rsid w:val="58B8CCA3"/>
    <w:rsid w:val="58C71E3B"/>
    <w:rsid w:val="58D6EFF7"/>
    <w:rsid w:val="58D76D7E"/>
    <w:rsid w:val="58F5C3F9"/>
    <w:rsid w:val="595917FA"/>
    <w:rsid w:val="597D630D"/>
    <w:rsid w:val="599D8EC3"/>
    <w:rsid w:val="59AD054D"/>
    <w:rsid w:val="59B98E16"/>
    <w:rsid w:val="59C85E6C"/>
    <w:rsid w:val="59C964DF"/>
    <w:rsid w:val="59E95978"/>
    <w:rsid w:val="5A3711BD"/>
    <w:rsid w:val="5A88C616"/>
    <w:rsid w:val="5A8CB247"/>
    <w:rsid w:val="5A8E93FA"/>
    <w:rsid w:val="5AA0DF38"/>
    <w:rsid w:val="5AA134DC"/>
    <w:rsid w:val="5AAD9B1A"/>
    <w:rsid w:val="5AD52EE5"/>
    <w:rsid w:val="5AD67103"/>
    <w:rsid w:val="5AF98F27"/>
    <w:rsid w:val="5B11C5C0"/>
    <w:rsid w:val="5B2441FD"/>
    <w:rsid w:val="5B608DA4"/>
    <w:rsid w:val="5B63F1D9"/>
    <w:rsid w:val="5B993B6C"/>
    <w:rsid w:val="5BB78CFF"/>
    <w:rsid w:val="5BED02EA"/>
    <w:rsid w:val="5C02D670"/>
    <w:rsid w:val="5C02E83C"/>
    <w:rsid w:val="5C0E55D6"/>
    <w:rsid w:val="5C219C9D"/>
    <w:rsid w:val="5C4EC608"/>
    <w:rsid w:val="5C719F1A"/>
    <w:rsid w:val="5C832625"/>
    <w:rsid w:val="5CA1475D"/>
    <w:rsid w:val="5CB06BF9"/>
    <w:rsid w:val="5CB6B304"/>
    <w:rsid w:val="5CC4B3D1"/>
    <w:rsid w:val="5CC69FDE"/>
    <w:rsid w:val="5CCED2A7"/>
    <w:rsid w:val="5CDAB8B5"/>
    <w:rsid w:val="5CEB9354"/>
    <w:rsid w:val="5D026F69"/>
    <w:rsid w:val="5D23FA91"/>
    <w:rsid w:val="5D3E9DEC"/>
    <w:rsid w:val="5D4E8CE5"/>
    <w:rsid w:val="5D662D3F"/>
    <w:rsid w:val="5DA8A963"/>
    <w:rsid w:val="5DC956C0"/>
    <w:rsid w:val="5DF639FE"/>
    <w:rsid w:val="5DF94DA4"/>
    <w:rsid w:val="5E3EB9FD"/>
    <w:rsid w:val="5E66BA6F"/>
    <w:rsid w:val="5E833778"/>
    <w:rsid w:val="5EB1373E"/>
    <w:rsid w:val="5EBB387D"/>
    <w:rsid w:val="5EC669AA"/>
    <w:rsid w:val="5ED998FC"/>
    <w:rsid w:val="5EE2D25F"/>
    <w:rsid w:val="5EEE0CB6"/>
    <w:rsid w:val="5F07318D"/>
    <w:rsid w:val="5F147E99"/>
    <w:rsid w:val="5F350DEB"/>
    <w:rsid w:val="5F5F99F5"/>
    <w:rsid w:val="5F941F5B"/>
    <w:rsid w:val="5FA38E52"/>
    <w:rsid w:val="5FBC4B80"/>
    <w:rsid w:val="5FC2177D"/>
    <w:rsid w:val="5FFC5493"/>
    <w:rsid w:val="606F6305"/>
    <w:rsid w:val="6072AED3"/>
    <w:rsid w:val="60888A93"/>
    <w:rsid w:val="608F712B"/>
    <w:rsid w:val="60951477"/>
    <w:rsid w:val="60DA5E70"/>
    <w:rsid w:val="60E9BA88"/>
    <w:rsid w:val="6109CCF7"/>
    <w:rsid w:val="611009C4"/>
    <w:rsid w:val="611125B2"/>
    <w:rsid w:val="6112EC08"/>
    <w:rsid w:val="615E2005"/>
    <w:rsid w:val="61871659"/>
    <w:rsid w:val="61BF43F3"/>
    <w:rsid w:val="61CD4BFD"/>
    <w:rsid w:val="61D99567"/>
    <w:rsid w:val="61DC7302"/>
    <w:rsid w:val="620DE2D2"/>
    <w:rsid w:val="623ED5D5"/>
    <w:rsid w:val="62800D77"/>
    <w:rsid w:val="628333F5"/>
    <w:rsid w:val="62C2A323"/>
    <w:rsid w:val="62C31EE3"/>
    <w:rsid w:val="62D87503"/>
    <w:rsid w:val="62DB3260"/>
    <w:rsid w:val="62E1D4C0"/>
    <w:rsid w:val="62FD07BD"/>
    <w:rsid w:val="630035B9"/>
    <w:rsid w:val="635DFB99"/>
    <w:rsid w:val="63823B43"/>
    <w:rsid w:val="639C5A4A"/>
    <w:rsid w:val="63F38D4B"/>
    <w:rsid w:val="64007CBB"/>
    <w:rsid w:val="6408EAFF"/>
    <w:rsid w:val="64125958"/>
    <w:rsid w:val="6420FF9E"/>
    <w:rsid w:val="64457132"/>
    <w:rsid w:val="644EA2F3"/>
    <w:rsid w:val="645E4DA0"/>
    <w:rsid w:val="648305EE"/>
    <w:rsid w:val="64A070A8"/>
    <w:rsid w:val="64A88446"/>
    <w:rsid w:val="64CE65A3"/>
    <w:rsid w:val="64E20311"/>
    <w:rsid w:val="64F6F2CF"/>
    <w:rsid w:val="6502EF8C"/>
    <w:rsid w:val="650D847F"/>
    <w:rsid w:val="6551CA30"/>
    <w:rsid w:val="655D2AA6"/>
    <w:rsid w:val="655F2377"/>
    <w:rsid w:val="65A1BD7D"/>
    <w:rsid w:val="65D468A5"/>
    <w:rsid w:val="65E056F9"/>
    <w:rsid w:val="65E7B990"/>
    <w:rsid w:val="6610F9F4"/>
    <w:rsid w:val="66295F11"/>
    <w:rsid w:val="6649FA25"/>
    <w:rsid w:val="665D1403"/>
    <w:rsid w:val="66623C6A"/>
    <w:rsid w:val="668A20D1"/>
    <w:rsid w:val="66DC7A67"/>
    <w:rsid w:val="6742F117"/>
    <w:rsid w:val="67555D0E"/>
    <w:rsid w:val="6760E606"/>
    <w:rsid w:val="6784EA61"/>
    <w:rsid w:val="6786A160"/>
    <w:rsid w:val="6788E5F0"/>
    <w:rsid w:val="67C42DB7"/>
    <w:rsid w:val="67D4267D"/>
    <w:rsid w:val="67D65720"/>
    <w:rsid w:val="681877FE"/>
    <w:rsid w:val="6819A25C"/>
    <w:rsid w:val="68343AB4"/>
    <w:rsid w:val="6834FB4B"/>
    <w:rsid w:val="6864F8D6"/>
    <w:rsid w:val="688DFC05"/>
    <w:rsid w:val="688F2748"/>
    <w:rsid w:val="68B60159"/>
    <w:rsid w:val="68CD7F2B"/>
    <w:rsid w:val="68D07276"/>
    <w:rsid w:val="6900A2D4"/>
    <w:rsid w:val="691E416B"/>
    <w:rsid w:val="6950D908"/>
    <w:rsid w:val="6962143A"/>
    <w:rsid w:val="69655A31"/>
    <w:rsid w:val="69862454"/>
    <w:rsid w:val="699836E2"/>
    <w:rsid w:val="69A88133"/>
    <w:rsid w:val="69B6CC96"/>
    <w:rsid w:val="69CDAE04"/>
    <w:rsid w:val="69D44BA3"/>
    <w:rsid w:val="69F468DB"/>
    <w:rsid w:val="6A067E48"/>
    <w:rsid w:val="6A230F47"/>
    <w:rsid w:val="6A3E493C"/>
    <w:rsid w:val="6A4E6D23"/>
    <w:rsid w:val="6A6D42EB"/>
    <w:rsid w:val="6A875714"/>
    <w:rsid w:val="6A9240E4"/>
    <w:rsid w:val="6AA8980B"/>
    <w:rsid w:val="6ADD80B7"/>
    <w:rsid w:val="6B02E725"/>
    <w:rsid w:val="6B09F6A2"/>
    <w:rsid w:val="6B0C7390"/>
    <w:rsid w:val="6B62EB88"/>
    <w:rsid w:val="6B724310"/>
    <w:rsid w:val="6B7B7062"/>
    <w:rsid w:val="6B9232C4"/>
    <w:rsid w:val="6B9CC871"/>
    <w:rsid w:val="6C23B4FB"/>
    <w:rsid w:val="6C45A2EE"/>
    <w:rsid w:val="6C5ED6EB"/>
    <w:rsid w:val="6C6715AF"/>
    <w:rsid w:val="6CAF7998"/>
    <w:rsid w:val="6CB84288"/>
    <w:rsid w:val="6CECE104"/>
    <w:rsid w:val="6D07687A"/>
    <w:rsid w:val="6D25CCF7"/>
    <w:rsid w:val="6D272B18"/>
    <w:rsid w:val="6D2926A2"/>
    <w:rsid w:val="6D382013"/>
    <w:rsid w:val="6D4E7DA5"/>
    <w:rsid w:val="6D5CD08C"/>
    <w:rsid w:val="6D63EB4F"/>
    <w:rsid w:val="6D6C5034"/>
    <w:rsid w:val="6D6CE588"/>
    <w:rsid w:val="6D7A2F59"/>
    <w:rsid w:val="6D84D6E8"/>
    <w:rsid w:val="6DAF7A83"/>
    <w:rsid w:val="6DC599ED"/>
    <w:rsid w:val="6DCFDDFB"/>
    <w:rsid w:val="6DD5F6EA"/>
    <w:rsid w:val="6DDF7A8A"/>
    <w:rsid w:val="6DF54A67"/>
    <w:rsid w:val="6DF81CCA"/>
    <w:rsid w:val="6DFD691B"/>
    <w:rsid w:val="6E09187A"/>
    <w:rsid w:val="6E100B01"/>
    <w:rsid w:val="6E448EA3"/>
    <w:rsid w:val="6E5FBDE2"/>
    <w:rsid w:val="6E81C03D"/>
    <w:rsid w:val="6EAE7FD3"/>
    <w:rsid w:val="6EB1234F"/>
    <w:rsid w:val="6EB935D4"/>
    <w:rsid w:val="6EB9D2DB"/>
    <w:rsid w:val="6EE48F39"/>
    <w:rsid w:val="6EEF9704"/>
    <w:rsid w:val="6F81B9B6"/>
    <w:rsid w:val="6F883575"/>
    <w:rsid w:val="6F8AF992"/>
    <w:rsid w:val="6FCE73A5"/>
    <w:rsid w:val="6FEB8BAA"/>
    <w:rsid w:val="7037FB7F"/>
    <w:rsid w:val="7044CD20"/>
    <w:rsid w:val="7060BE4B"/>
    <w:rsid w:val="70722AEC"/>
    <w:rsid w:val="7089552E"/>
    <w:rsid w:val="70941E39"/>
    <w:rsid w:val="70A6331B"/>
    <w:rsid w:val="70B4354E"/>
    <w:rsid w:val="70B59D16"/>
    <w:rsid w:val="70C886DE"/>
    <w:rsid w:val="70F74769"/>
    <w:rsid w:val="7105E2AD"/>
    <w:rsid w:val="714A68E2"/>
    <w:rsid w:val="71574CB4"/>
    <w:rsid w:val="717BD727"/>
    <w:rsid w:val="71CC440A"/>
    <w:rsid w:val="71E5C425"/>
    <w:rsid w:val="71F0B0AA"/>
    <w:rsid w:val="7204C766"/>
    <w:rsid w:val="72346573"/>
    <w:rsid w:val="7252E384"/>
    <w:rsid w:val="726B96D8"/>
    <w:rsid w:val="7291B179"/>
    <w:rsid w:val="729D1D4F"/>
    <w:rsid w:val="72A18D32"/>
    <w:rsid w:val="72BE5EEB"/>
    <w:rsid w:val="731C22E4"/>
    <w:rsid w:val="7333395C"/>
    <w:rsid w:val="735BB61B"/>
    <w:rsid w:val="738A1DAC"/>
    <w:rsid w:val="73A1099C"/>
    <w:rsid w:val="73B8C3CD"/>
    <w:rsid w:val="73BBA6AA"/>
    <w:rsid w:val="73C0DEDD"/>
    <w:rsid w:val="73D464A6"/>
    <w:rsid w:val="73DBFDB3"/>
    <w:rsid w:val="73DD07AA"/>
    <w:rsid w:val="7404F7BE"/>
    <w:rsid w:val="740CA989"/>
    <w:rsid w:val="7423760E"/>
    <w:rsid w:val="742FA096"/>
    <w:rsid w:val="74433C4D"/>
    <w:rsid w:val="7451A84D"/>
    <w:rsid w:val="747C2A0B"/>
    <w:rsid w:val="74864CC5"/>
    <w:rsid w:val="749EC930"/>
    <w:rsid w:val="74A9AB13"/>
    <w:rsid w:val="74B0E9B5"/>
    <w:rsid w:val="74BA2734"/>
    <w:rsid w:val="74D67CF1"/>
    <w:rsid w:val="74E65852"/>
    <w:rsid w:val="74ED4A02"/>
    <w:rsid w:val="75022AE8"/>
    <w:rsid w:val="75084642"/>
    <w:rsid w:val="7512C95E"/>
    <w:rsid w:val="755502C9"/>
    <w:rsid w:val="757278E8"/>
    <w:rsid w:val="75D3B0CC"/>
    <w:rsid w:val="75E1A329"/>
    <w:rsid w:val="75E6FEB8"/>
    <w:rsid w:val="75EDD4D1"/>
    <w:rsid w:val="761AF878"/>
    <w:rsid w:val="761CCA7F"/>
    <w:rsid w:val="761E1992"/>
    <w:rsid w:val="763116F5"/>
    <w:rsid w:val="76390844"/>
    <w:rsid w:val="76485E1A"/>
    <w:rsid w:val="766B9D92"/>
    <w:rsid w:val="76865628"/>
    <w:rsid w:val="769361F8"/>
    <w:rsid w:val="76A0180C"/>
    <w:rsid w:val="76DA49CD"/>
    <w:rsid w:val="76E0CC1A"/>
    <w:rsid w:val="76E989C0"/>
    <w:rsid w:val="7708794A"/>
    <w:rsid w:val="773F53BC"/>
    <w:rsid w:val="775AF464"/>
    <w:rsid w:val="775FA807"/>
    <w:rsid w:val="77CF3F7D"/>
    <w:rsid w:val="77D36456"/>
    <w:rsid w:val="77D561D3"/>
    <w:rsid w:val="77DEC667"/>
    <w:rsid w:val="77F06E7A"/>
    <w:rsid w:val="7809F7DF"/>
    <w:rsid w:val="780E7841"/>
    <w:rsid w:val="78372B6F"/>
    <w:rsid w:val="7845CC33"/>
    <w:rsid w:val="787CC32F"/>
    <w:rsid w:val="7884EB68"/>
    <w:rsid w:val="78D2CE66"/>
    <w:rsid w:val="78D2DF75"/>
    <w:rsid w:val="790BCA0B"/>
    <w:rsid w:val="793DEECD"/>
    <w:rsid w:val="79401A3E"/>
    <w:rsid w:val="79713234"/>
    <w:rsid w:val="799BDC2B"/>
    <w:rsid w:val="79B55985"/>
    <w:rsid w:val="79CEA320"/>
    <w:rsid w:val="79F14659"/>
    <w:rsid w:val="7A000FC1"/>
    <w:rsid w:val="7A06AFB1"/>
    <w:rsid w:val="7A161C6D"/>
    <w:rsid w:val="7A6870E8"/>
    <w:rsid w:val="7AB286E7"/>
    <w:rsid w:val="7AFB6384"/>
    <w:rsid w:val="7AFDCA7D"/>
    <w:rsid w:val="7B49917D"/>
    <w:rsid w:val="7B4EE79D"/>
    <w:rsid w:val="7B7C8A36"/>
    <w:rsid w:val="7B97A326"/>
    <w:rsid w:val="7BC852F5"/>
    <w:rsid w:val="7BDEE982"/>
    <w:rsid w:val="7BFE80E6"/>
    <w:rsid w:val="7C23D14F"/>
    <w:rsid w:val="7C2F46F4"/>
    <w:rsid w:val="7C900C31"/>
    <w:rsid w:val="7C9A1973"/>
    <w:rsid w:val="7CB60884"/>
    <w:rsid w:val="7CB69116"/>
    <w:rsid w:val="7CD9FFC5"/>
    <w:rsid w:val="7CE7332C"/>
    <w:rsid w:val="7D0D2821"/>
    <w:rsid w:val="7D57C51C"/>
    <w:rsid w:val="7D914893"/>
    <w:rsid w:val="7DB63B17"/>
    <w:rsid w:val="7DC8E6EA"/>
    <w:rsid w:val="7DD2C8A6"/>
    <w:rsid w:val="7DD61D03"/>
    <w:rsid w:val="7DDA2AB2"/>
    <w:rsid w:val="7DDAC652"/>
    <w:rsid w:val="7DEA8687"/>
    <w:rsid w:val="7E05A07D"/>
    <w:rsid w:val="7E12D5EC"/>
    <w:rsid w:val="7E442BFE"/>
    <w:rsid w:val="7E487498"/>
    <w:rsid w:val="7E55948F"/>
    <w:rsid w:val="7E875A37"/>
    <w:rsid w:val="7E9232D8"/>
    <w:rsid w:val="7E935939"/>
    <w:rsid w:val="7E997F5C"/>
    <w:rsid w:val="7EBAE682"/>
    <w:rsid w:val="7EC63414"/>
    <w:rsid w:val="7EC86DC6"/>
    <w:rsid w:val="7EDB1147"/>
    <w:rsid w:val="7EE9A3FE"/>
    <w:rsid w:val="7EEDC17C"/>
    <w:rsid w:val="7EEE9F61"/>
    <w:rsid w:val="7EF151F9"/>
    <w:rsid w:val="7EFDFE09"/>
    <w:rsid w:val="7F139D16"/>
    <w:rsid w:val="7F20F907"/>
    <w:rsid w:val="7F228928"/>
    <w:rsid w:val="7F5F360B"/>
    <w:rsid w:val="7F69AEF6"/>
    <w:rsid w:val="7F731619"/>
    <w:rsid w:val="7FE12DE2"/>
    <w:rsid w:val="7FF64E16"/>
    <w:rsid w:val="7FFF34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A84BA"/>
  <w15:chartTrackingRefBased/>
  <w15:docId w15:val="{2C6DF52C-F7A6-446C-817C-CCAF2B3B9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F0440"/>
    <w:pPr>
      <w:widowControl w:val="0"/>
      <w:autoSpaceDE w:val="0"/>
      <w:autoSpaceDN w:val="0"/>
      <w:spacing w:before="1" w:after="0" w:line="240" w:lineRule="auto"/>
      <w:ind w:left="853"/>
      <w:jc w:val="both"/>
      <w:outlineLvl w:val="0"/>
    </w:pPr>
    <w:rPr>
      <w:rFonts w:ascii="Arial" w:eastAsia="Arial" w:hAnsi="Arial" w:cs="Arial"/>
      <w:b/>
      <w:bCs/>
      <w:kern w:val="0"/>
      <w:sz w:val="25"/>
      <w:szCs w:val="25"/>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978A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4978A4"/>
  </w:style>
  <w:style w:type="character" w:customStyle="1" w:styleId="eop">
    <w:name w:val="eop"/>
    <w:basedOn w:val="DefaultParagraphFont"/>
    <w:rsid w:val="004978A4"/>
  </w:style>
  <w:style w:type="character" w:customStyle="1" w:styleId="tabchar">
    <w:name w:val="tabchar"/>
    <w:basedOn w:val="DefaultParagraphFont"/>
    <w:rsid w:val="005555DA"/>
  </w:style>
  <w:style w:type="character" w:styleId="Hyperlink">
    <w:name w:val="Hyperlink"/>
    <w:basedOn w:val="DefaultParagraphFont"/>
    <w:uiPriority w:val="99"/>
    <w:unhideWhenUsed/>
    <w:rsid w:val="005555DA"/>
    <w:rPr>
      <w:color w:val="0563C1" w:themeColor="hyperlink"/>
      <w:u w:val="single"/>
    </w:rPr>
  </w:style>
  <w:style w:type="character" w:styleId="FollowedHyperlink">
    <w:name w:val="FollowedHyperlink"/>
    <w:basedOn w:val="DefaultParagraphFont"/>
    <w:uiPriority w:val="99"/>
    <w:semiHidden/>
    <w:unhideWhenUsed/>
    <w:rsid w:val="009B74CC"/>
    <w:rPr>
      <w:color w:val="954F72" w:themeColor="followedHyperlink"/>
      <w:u w:val="single"/>
    </w:rPr>
  </w:style>
  <w:style w:type="character" w:styleId="UnresolvedMention">
    <w:name w:val="Unresolved Mention"/>
    <w:basedOn w:val="DefaultParagraphFont"/>
    <w:uiPriority w:val="99"/>
    <w:semiHidden/>
    <w:unhideWhenUsed/>
    <w:rsid w:val="001D6741"/>
    <w:rPr>
      <w:color w:val="605E5C"/>
      <w:shd w:val="clear" w:color="auto" w:fill="E1DFDD"/>
    </w:rPr>
  </w:style>
  <w:style w:type="paragraph" w:styleId="ListParagraph">
    <w:name w:val="List Paragraph"/>
    <w:basedOn w:val="Normal"/>
    <w:uiPriority w:val="1"/>
    <w:qFormat/>
    <w:rsid w:val="00BB6C08"/>
    <w:pPr>
      <w:ind w:left="720"/>
      <w:contextualSpacing/>
    </w:pPr>
  </w:style>
  <w:style w:type="character" w:styleId="CommentReference">
    <w:name w:val="annotation reference"/>
    <w:basedOn w:val="DefaultParagraphFont"/>
    <w:uiPriority w:val="99"/>
    <w:semiHidden/>
    <w:unhideWhenUsed/>
    <w:rsid w:val="002D2114"/>
    <w:rPr>
      <w:sz w:val="16"/>
      <w:szCs w:val="16"/>
    </w:rPr>
  </w:style>
  <w:style w:type="paragraph" w:styleId="CommentText">
    <w:name w:val="annotation text"/>
    <w:basedOn w:val="Normal"/>
    <w:link w:val="CommentTextChar"/>
    <w:uiPriority w:val="99"/>
    <w:unhideWhenUsed/>
    <w:rsid w:val="002D2114"/>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CommentTextChar">
    <w:name w:val="Comment Text Char"/>
    <w:basedOn w:val="DefaultParagraphFont"/>
    <w:link w:val="CommentText"/>
    <w:uiPriority w:val="99"/>
    <w:rsid w:val="002D2114"/>
    <w:rPr>
      <w:rFonts w:ascii="Arial" w:eastAsia="Arial" w:hAnsi="Arial" w:cs="Arial"/>
      <w:kern w:val="0"/>
      <w:sz w:val="20"/>
      <w:szCs w:val="20"/>
      <w14:ligatures w14:val="none"/>
    </w:rPr>
  </w:style>
  <w:style w:type="paragraph" w:styleId="BodyText">
    <w:name w:val="Body Text"/>
    <w:basedOn w:val="Normal"/>
    <w:link w:val="BodyTextChar"/>
    <w:uiPriority w:val="1"/>
    <w:qFormat/>
    <w:rsid w:val="00D469A2"/>
    <w:pPr>
      <w:widowControl w:val="0"/>
      <w:autoSpaceDE w:val="0"/>
      <w:autoSpaceDN w:val="0"/>
      <w:spacing w:after="0" w:line="240" w:lineRule="auto"/>
    </w:pPr>
    <w:rPr>
      <w:rFonts w:ascii="Arial" w:eastAsia="Arial" w:hAnsi="Arial" w:cs="Arial"/>
      <w:kern w:val="0"/>
      <w:sz w:val="24"/>
      <w:szCs w:val="24"/>
      <w14:ligatures w14:val="none"/>
    </w:rPr>
  </w:style>
  <w:style w:type="character" w:customStyle="1" w:styleId="BodyTextChar">
    <w:name w:val="Body Text Char"/>
    <w:basedOn w:val="DefaultParagraphFont"/>
    <w:link w:val="BodyText"/>
    <w:uiPriority w:val="1"/>
    <w:rsid w:val="00D469A2"/>
    <w:rPr>
      <w:rFonts w:ascii="Arial" w:eastAsia="Arial" w:hAnsi="Arial" w:cs="Arial"/>
      <w:kern w:val="0"/>
      <w:sz w:val="24"/>
      <w:szCs w:val="24"/>
      <w14:ligatures w14:val="none"/>
    </w:rPr>
  </w:style>
  <w:style w:type="character" w:customStyle="1" w:styleId="Heading1Char">
    <w:name w:val="Heading 1 Char"/>
    <w:basedOn w:val="DefaultParagraphFont"/>
    <w:link w:val="Heading1"/>
    <w:uiPriority w:val="9"/>
    <w:rsid w:val="00AF0440"/>
    <w:rPr>
      <w:rFonts w:ascii="Arial" w:eastAsia="Arial" w:hAnsi="Arial" w:cs="Arial"/>
      <w:b/>
      <w:bCs/>
      <w:kern w:val="0"/>
      <w:sz w:val="25"/>
      <w:szCs w:val="25"/>
      <w14:ligatures w14:val="none"/>
    </w:rPr>
  </w:style>
  <w:style w:type="character" w:customStyle="1" w:styleId="cf01">
    <w:name w:val="cf01"/>
    <w:basedOn w:val="DefaultParagraphFont"/>
    <w:rsid w:val="00CB392C"/>
    <w:rPr>
      <w:rFonts w:ascii="Segoe UI" w:hAnsi="Segoe UI" w:cs="Segoe UI" w:hint="default"/>
      <w:sz w:val="18"/>
      <w:szCs w:val="18"/>
    </w:rPr>
  </w:style>
  <w:style w:type="paragraph" w:styleId="Header">
    <w:name w:val="header"/>
    <w:basedOn w:val="Normal"/>
    <w:link w:val="HeaderChar"/>
    <w:uiPriority w:val="99"/>
    <w:unhideWhenUsed/>
    <w:rsid w:val="008D7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EB5"/>
  </w:style>
  <w:style w:type="paragraph" w:styleId="Footer">
    <w:name w:val="footer"/>
    <w:basedOn w:val="Normal"/>
    <w:link w:val="FooterChar"/>
    <w:uiPriority w:val="99"/>
    <w:unhideWhenUsed/>
    <w:rsid w:val="008D7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EB5"/>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615108">
      <w:bodyDiv w:val="1"/>
      <w:marLeft w:val="0"/>
      <w:marRight w:val="0"/>
      <w:marTop w:val="0"/>
      <w:marBottom w:val="0"/>
      <w:divBdr>
        <w:top w:val="none" w:sz="0" w:space="0" w:color="auto"/>
        <w:left w:val="none" w:sz="0" w:space="0" w:color="auto"/>
        <w:bottom w:val="none" w:sz="0" w:space="0" w:color="auto"/>
        <w:right w:val="none" w:sz="0" w:space="0" w:color="auto"/>
      </w:divBdr>
      <w:divsChild>
        <w:div w:id="380372950">
          <w:marLeft w:val="0"/>
          <w:marRight w:val="0"/>
          <w:marTop w:val="0"/>
          <w:marBottom w:val="0"/>
          <w:divBdr>
            <w:top w:val="none" w:sz="0" w:space="0" w:color="auto"/>
            <w:left w:val="none" w:sz="0" w:space="0" w:color="auto"/>
            <w:bottom w:val="none" w:sz="0" w:space="0" w:color="auto"/>
            <w:right w:val="none" w:sz="0" w:space="0" w:color="auto"/>
          </w:divBdr>
          <w:divsChild>
            <w:div w:id="5403473">
              <w:marLeft w:val="0"/>
              <w:marRight w:val="0"/>
              <w:marTop w:val="0"/>
              <w:marBottom w:val="0"/>
              <w:divBdr>
                <w:top w:val="none" w:sz="0" w:space="0" w:color="auto"/>
                <w:left w:val="none" w:sz="0" w:space="0" w:color="auto"/>
                <w:bottom w:val="none" w:sz="0" w:space="0" w:color="auto"/>
                <w:right w:val="none" w:sz="0" w:space="0" w:color="auto"/>
              </w:divBdr>
            </w:div>
            <w:div w:id="941689570">
              <w:marLeft w:val="0"/>
              <w:marRight w:val="0"/>
              <w:marTop w:val="0"/>
              <w:marBottom w:val="0"/>
              <w:divBdr>
                <w:top w:val="none" w:sz="0" w:space="0" w:color="auto"/>
                <w:left w:val="none" w:sz="0" w:space="0" w:color="auto"/>
                <w:bottom w:val="none" w:sz="0" w:space="0" w:color="auto"/>
                <w:right w:val="none" w:sz="0" w:space="0" w:color="auto"/>
              </w:divBdr>
            </w:div>
            <w:div w:id="1056244602">
              <w:marLeft w:val="0"/>
              <w:marRight w:val="0"/>
              <w:marTop w:val="0"/>
              <w:marBottom w:val="0"/>
              <w:divBdr>
                <w:top w:val="none" w:sz="0" w:space="0" w:color="auto"/>
                <w:left w:val="none" w:sz="0" w:space="0" w:color="auto"/>
                <w:bottom w:val="none" w:sz="0" w:space="0" w:color="auto"/>
                <w:right w:val="none" w:sz="0" w:space="0" w:color="auto"/>
              </w:divBdr>
            </w:div>
          </w:divsChild>
        </w:div>
        <w:div w:id="799031375">
          <w:marLeft w:val="0"/>
          <w:marRight w:val="0"/>
          <w:marTop w:val="0"/>
          <w:marBottom w:val="0"/>
          <w:divBdr>
            <w:top w:val="none" w:sz="0" w:space="0" w:color="auto"/>
            <w:left w:val="none" w:sz="0" w:space="0" w:color="auto"/>
            <w:bottom w:val="none" w:sz="0" w:space="0" w:color="auto"/>
            <w:right w:val="none" w:sz="0" w:space="0" w:color="auto"/>
          </w:divBdr>
          <w:divsChild>
            <w:div w:id="86272887">
              <w:marLeft w:val="0"/>
              <w:marRight w:val="0"/>
              <w:marTop w:val="0"/>
              <w:marBottom w:val="0"/>
              <w:divBdr>
                <w:top w:val="none" w:sz="0" w:space="0" w:color="auto"/>
                <w:left w:val="none" w:sz="0" w:space="0" w:color="auto"/>
                <w:bottom w:val="none" w:sz="0" w:space="0" w:color="auto"/>
                <w:right w:val="none" w:sz="0" w:space="0" w:color="auto"/>
              </w:divBdr>
            </w:div>
            <w:div w:id="106000015">
              <w:marLeft w:val="0"/>
              <w:marRight w:val="0"/>
              <w:marTop w:val="0"/>
              <w:marBottom w:val="0"/>
              <w:divBdr>
                <w:top w:val="none" w:sz="0" w:space="0" w:color="auto"/>
                <w:left w:val="none" w:sz="0" w:space="0" w:color="auto"/>
                <w:bottom w:val="none" w:sz="0" w:space="0" w:color="auto"/>
                <w:right w:val="none" w:sz="0" w:space="0" w:color="auto"/>
              </w:divBdr>
            </w:div>
            <w:div w:id="225141648">
              <w:marLeft w:val="0"/>
              <w:marRight w:val="0"/>
              <w:marTop w:val="0"/>
              <w:marBottom w:val="0"/>
              <w:divBdr>
                <w:top w:val="none" w:sz="0" w:space="0" w:color="auto"/>
                <w:left w:val="none" w:sz="0" w:space="0" w:color="auto"/>
                <w:bottom w:val="none" w:sz="0" w:space="0" w:color="auto"/>
                <w:right w:val="none" w:sz="0" w:space="0" w:color="auto"/>
              </w:divBdr>
            </w:div>
            <w:div w:id="329522872">
              <w:marLeft w:val="0"/>
              <w:marRight w:val="0"/>
              <w:marTop w:val="0"/>
              <w:marBottom w:val="0"/>
              <w:divBdr>
                <w:top w:val="none" w:sz="0" w:space="0" w:color="auto"/>
                <w:left w:val="none" w:sz="0" w:space="0" w:color="auto"/>
                <w:bottom w:val="none" w:sz="0" w:space="0" w:color="auto"/>
                <w:right w:val="none" w:sz="0" w:space="0" w:color="auto"/>
              </w:divBdr>
            </w:div>
            <w:div w:id="365061183">
              <w:marLeft w:val="0"/>
              <w:marRight w:val="0"/>
              <w:marTop w:val="0"/>
              <w:marBottom w:val="0"/>
              <w:divBdr>
                <w:top w:val="none" w:sz="0" w:space="0" w:color="auto"/>
                <w:left w:val="none" w:sz="0" w:space="0" w:color="auto"/>
                <w:bottom w:val="none" w:sz="0" w:space="0" w:color="auto"/>
                <w:right w:val="none" w:sz="0" w:space="0" w:color="auto"/>
              </w:divBdr>
            </w:div>
            <w:div w:id="388725434">
              <w:marLeft w:val="0"/>
              <w:marRight w:val="0"/>
              <w:marTop w:val="0"/>
              <w:marBottom w:val="0"/>
              <w:divBdr>
                <w:top w:val="none" w:sz="0" w:space="0" w:color="auto"/>
                <w:left w:val="none" w:sz="0" w:space="0" w:color="auto"/>
                <w:bottom w:val="none" w:sz="0" w:space="0" w:color="auto"/>
                <w:right w:val="none" w:sz="0" w:space="0" w:color="auto"/>
              </w:divBdr>
            </w:div>
            <w:div w:id="470711280">
              <w:marLeft w:val="0"/>
              <w:marRight w:val="0"/>
              <w:marTop w:val="0"/>
              <w:marBottom w:val="0"/>
              <w:divBdr>
                <w:top w:val="none" w:sz="0" w:space="0" w:color="auto"/>
                <w:left w:val="none" w:sz="0" w:space="0" w:color="auto"/>
                <w:bottom w:val="none" w:sz="0" w:space="0" w:color="auto"/>
                <w:right w:val="none" w:sz="0" w:space="0" w:color="auto"/>
              </w:divBdr>
            </w:div>
            <w:div w:id="705985790">
              <w:marLeft w:val="0"/>
              <w:marRight w:val="0"/>
              <w:marTop w:val="0"/>
              <w:marBottom w:val="0"/>
              <w:divBdr>
                <w:top w:val="none" w:sz="0" w:space="0" w:color="auto"/>
                <w:left w:val="none" w:sz="0" w:space="0" w:color="auto"/>
                <w:bottom w:val="none" w:sz="0" w:space="0" w:color="auto"/>
                <w:right w:val="none" w:sz="0" w:space="0" w:color="auto"/>
              </w:divBdr>
            </w:div>
            <w:div w:id="729888360">
              <w:marLeft w:val="0"/>
              <w:marRight w:val="0"/>
              <w:marTop w:val="0"/>
              <w:marBottom w:val="0"/>
              <w:divBdr>
                <w:top w:val="none" w:sz="0" w:space="0" w:color="auto"/>
                <w:left w:val="none" w:sz="0" w:space="0" w:color="auto"/>
                <w:bottom w:val="none" w:sz="0" w:space="0" w:color="auto"/>
                <w:right w:val="none" w:sz="0" w:space="0" w:color="auto"/>
              </w:divBdr>
            </w:div>
            <w:div w:id="967127787">
              <w:marLeft w:val="0"/>
              <w:marRight w:val="0"/>
              <w:marTop w:val="0"/>
              <w:marBottom w:val="0"/>
              <w:divBdr>
                <w:top w:val="none" w:sz="0" w:space="0" w:color="auto"/>
                <w:left w:val="none" w:sz="0" w:space="0" w:color="auto"/>
                <w:bottom w:val="none" w:sz="0" w:space="0" w:color="auto"/>
                <w:right w:val="none" w:sz="0" w:space="0" w:color="auto"/>
              </w:divBdr>
            </w:div>
            <w:div w:id="991329354">
              <w:marLeft w:val="0"/>
              <w:marRight w:val="0"/>
              <w:marTop w:val="0"/>
              <w:marBottom w:val="0"/>
              <w:divBdr>
                <w:top w:val="none" w:sz="0" w:space="0" w:color="auto"/>
                <w:left w:val="none" w:sz="0" w:space="0" w:color="auto"/>
                <w:bottom w:val="none" w:sz="0" w:space="0" w:color="auto"/>
                <w:right w:val="none" w:sz="0" w:space="0" w:color="auto"/>
              </w:divBdr>
            </w:div>
            <w:div w:id="1167287221">
              <w:marLeft w:val="0"/>
              <w:marRight w:val="0"/>
              <w:marTop w:val="0"/>
              <w:marBottom w:val="0"/>
              <w:divBdr>
                <w:top w:val="none" w:sz="0" w:space="0" w:color="auto"/>
                <w:left w:val="none" w:sz="0" w:space="0" w:color="auto"/>
                <w:bottom w:val="none" w:sz="0" w:space="0" w:color="auto"/>
                <w:right w:val="none" w:sz="0" w:space="0" w:color="auto"/>
              </w:divBdr>
            </w:div>
            <w:div w:id="1319577522">
              <w:marLeft w:val="0"/>
              <w:marRight w:val="0"/>
              <w:marTop w:val="0"/>
              <w:marBottom w:val="0"/>
              <w:divBdr>
                <w:top w:val="none" w:sz="0" w:space="0" w:color="auto"/>
                <w:left w:val="none" w:sz="0" w:space="0" w:color="auto"/>
                <w:bottom w:val="none" w:sz="0" w:space="0" w:color="auto"/>
                <w:right w:val="none" w:sz="0" w:space="0" w:color="auto"/>
              </w:divBdr>
            </w:div>
            <w:div w:id="1359698100">
              <w:marLeft w:val="0"/>
              <w:marRight w:val="0"/>
              <w:marTop w:val="0"/>
              <w:marBottom w:val="0"/>
              <w:divBdr>
                <w:top w:val="none" w:sz="0" w:space="0" w:color="auto"/>
                <w:left w:val="none" w:sz="0" w:space="0" w:color="auto"/>
                <w:bottom w:val="none" w:sz="0" w:space="0" w:color="auto"/>
                <w:right w:val="none" w:sz="0" w:space="0" w:color="auto"/>
              </w:divBdr>
            </w:div>
            <w:div w:id="1430852506">
              <w:marLeft w:val="0"/>
              <w:marRight w:val="0"/>
              <w:marTop w:val="0"/>
              <w:marBottom w:val="0"/>
              <w:divBdr>
                <w:top w:val="none" w:sz="0" w:space="0" w:color="auto"/>
                <w:left w:val="none" w:sz="0" w:space="0" w:color="auto"/>
                <w:bottom w:val="none" w:sz="0" w:space="0" w:color="auto"/>
                <w:right w:val="none" w:sz="0" w:space="0" w:color="auto"/>
              </w:divBdr>
            </w:div>
            <w:div w:id="1481002081">
              <w:marLeft w:val="0"/>
              <w:marRight w:val="0"/>
              <w:marTop w:val="0"/>
              <w:marBottom w:val="0"/>
              <w:divBdr>
                <w:top w:val="none" w:sz="0" w:space="0" w:color="auto"/>
                <w:left w:val="none" w:sz="0" w:space="0" w:color="auto"/>
                <w:bottom w:val="none" w:sz="0" w:space="0" w:color="auto"/>
                <w:right w:val="none" w:sz="0" w:space="0" w:color="auto"/>
              </w:divBdr>
            </w:div>
            <w:div w:id="1703742890">
              <w:marLeft w:val="0"/>
              <w:marRight w:val="0"/>
              <w:marTop w:val="0"/>
              <w:marBottom w:val="0"/>
              <w:divBdr>
                <w:top w:val="none" w:sz="0" w:space="0" w:color="auto"/>
                <w:left w:val="none" w:sz="0" w:space="0" w:color="auto"/>
                <w:bottom w:val="none" w:sz="0" w:space="0" w:color="auto"/>
                <w:right w:val="none" w:sz="0" w:space="0" w:color="auto"/>
              </w:divBdr>
            </w:div>
            <w:div w:id="1715697708">
              <w:marLeft w:val="0"/>
              <w:marRight w:val="0"/>
              <w:marTop w:val="0"/>
              <w:marBottom w:val="0"/>
              <w:divBdr>
                <w:top w:val="none" w:sz="0" w:space="0" w:color="auto"/>
                <w:left w:val="none" w:sz="0" w:space="0" w:color="auto"/>
                <w:bottom w:val="none" w:sz="0" w:space="0" w:color="auto"/>
                <w:right w:val="none" w:sz="0" w:space="0" w:color="auto"/>
              </w:divBdr>
            </w:div>
            <w:div w:id="1755590697">
              <w:marLeft w:val="0"/>
              <w:marRight w:val="0"/>
              <w:marTop w:val="0"/>
              <w:marBottom w:val="0"/>
              <w:divBdr>
                <w:top w:val="none" w:sz="0" w:space="0" w:color="auto"/>
                <w:left w:val="none" w:sz="0" w:space="0" w:color="auto"/>
                <w:bottom w:val="none" w:sz="0" w:space="0" w:color="auto"/>
                <w:right w:val="none" w:sz="0" w:space="0" w:color="auto"/>
              </w:divBdr>
            </w:div>
            <w:div w:id="1892572090">
              <w:marLeft w:val="0"/>
              <w:marRight w:val="0"/>
              <w:marTop w:val="0"/>
              <w:marBottom w:val="0"/>
              <w:divBdr>
                <w:top w:val="none" w:sz="0" w:space="0" w:color="auto"/>
                <w:left w:val="none" w:sz="0" w:space="0" w:color="auto"/>
                <w:bottom w:val="none" w:sz="0" w:space="0" w:color="auto"/>
                <w:right w:val="none" w:sz="0" w:space="0" w:color="auto"/>
              </w:divBdr>
            </w:div>
          </w:divsChild>
        </w:div>
        <w:div w:id="1497377265">
          <w:marLeft w:val="0"/>
          <w:marRight w:val="0"/>
          <w:marTop w:val="0"/>
          <w:marBottom w:val="0"/>
          <w:divBdr>
            <w:top w:val="none" w:sz="0" w:space="0" w:color="auto"/>
            <w:left w:val="none" w:sz="0" w:space="0" w:color="auto"/>
            <w:bottom w:val="none" w:sz="0" w:space="0" w:color="auto"/>
            <w:right w:val="none" w:sz="0" w:space="0" w:color="auto"/>
          </w:divBdr>
          <w:divsChild>
            <w:div w:id="5139997">
              <w:marLeft w:val="0"/>
              <w:marRight w:val="0"/>
              <w:marTop w:val="0"/>
              <w:marBottom w:val="0"/>
              <w:divBdr>
                <w:top w:val="none" w:sz="0" w:space="0" w:color="auto"/>
                <w:left w:val="none" w:sz="0" w:space="0" w:color="auto"/>
                <w:bottom w:val="none" w:sz="0" w:space="0" w:color="auto"/>
                <w:right w:val="none" w:sz="0" w:space="0" w:color="auto"/>
              </w:divBdr>
            </w:div>
            <w:div w:id="186069827">
              <w:marLeft w:val="0"/>
              <w:marRight w:val="0"/>
              <w:marTop w:val="0"/>
              <w:marBottom w:val="0"/>
              <w:divBdr>
                <w:top w:val="none" w:sz="0" w:space="0" w:color="auto"/>
                <w:left w:val="none" w:sz="0" w:space="0" w:color="auto"/>
                <w:bottom w:val="none" w:sz="0" w:space="0" w:color="auto"/>
                <w:right w:val="none" w:sz="0" w:space="0" w:color="auto"/>
              </w:divBdr>
            </w:div>
            <w:div w:id="263542873">
              <w:marLeft w:val="0"/>
              <w:marRight w:val="0"/>
              <w:marTop w:val="0"/>
              <w:marBottom w:val="0"/>
              <w:divBdr>
                <w:top w:val="none" w:sz="0" w:space="0" w:color="auto"/>
                <w:left w:val="none" w:sz="0" w:space="0" w:color="auto"/>
                <w:bottom w:val="none" w:sz="0" w:space="0" w:color="auto"/>
                <w:right w:val="none" w:sz="0" w:space="0" w:color="auto"/>
              </w:divBdr>
            </w:div>
            <w:div w:id="497504681">
              <w:marLeft w:val="0"/>
              <w:marRight w:val="0"/>
              <w:marTop w:val="0"/>
              <w:marBottom w:val="0"/>
              <w:divBdr>
                <w:top w:val="none" w:sz="0" w:space="0" w:color="auto"/>
                <w:left w:val="none" w:sz="0" w:space="0" w:color="auto"/>
                <w:bottom w:val="none" w:sz="0" w:space="0" w:color="auto"/>
                <w:right w:val="none" w:sz="0" w:space="0" w:color="auto"/>
              </w:divBdr>
            </w:div>
            <w:div w:id="586966593">
              <w:marLeft w:val="0"/>
              <w:marRight w:val="0"/>
              <w:marTop w:val="0"/>
              <w:marBottom w:val="0"/>
              <w:divBdr>
                <w:top w:val="none" w:sz="0" w:space="0" w:color="auto"/>
                <w:left w:val="none" w:sz="0" w:space="0" w:color="auto"/>
                <w:bottom w:val="none" w:sz="0" w:space="0" w:color="auto"/>
                <w:right w:val="none" w:sz="0" w:space="0" w:color="auto"/>
              </w:divBdr>
            </w:div>
            <w:div w:id="755249987">
              <w:marLeft w:val="0"/>
              <w:marRight w:val="0"/>
              <w:marTop w:val="0"/>
              <w:marBottom w:val="0"/>
              <w:divBdr>
                <w:top w:val="none" w:sz="0" w:space="0" w:color="auto"/>
                <w:left w:val="none" w:sz="0" w:space="0" w:color="auto"/>
                <w:bottom w:val="none" w:sz="0" w:space="0" w:color="auto"/>
                <w:right w:val="none" w:sz="0" w:space="0" w:color="auto"/>
              </w:divBdr>
            </w:div>
            <w:div w:id="940184296">
              <w:marLeft w:val="0"/>
              <w:marRight w:val="0"/>
              <w:marTop w:val="0"/>
              <w:marBottom w:val="0"/>
              <w:divBdr>
                <w:top w:val="none" w:sz="0" w:space="0" w:color="auto"/>
                <w:left w:val="none" w:sz="0" w:space="0" w:color="auto"/>
                <w:bottom w:val="none" w:sz="0" w:space="0" w:color="auto"/>
                <w:right w:val="none" w:sz="0" w:space="0" w:color="auto"/>
              </w:divBdr>
            </w:div>
            <w:div w:id="1001007198">
              <w:marLeft w:val="0"/>
              <w:marRight w:val="0"/>
              <w:marTop w:val="0"/>
              <w:marBottom w:val="0"/>
              <w:divBdr>
                <w:top w:val="none" w:sz="0" w:space="0" w:color="auto"/>
                <w:left w:val="none" w:sz="0" w:space="0" w:color="auto"/>
                <w:bottom w:val="none" w:sz="0" w:space="0" w:color="auto"/>
                <w:right w:val="none" w:sz="0" w:space="0" w:color="auto"/>
              </w:divBdr>
            </w:div>
            <w:div w:id="1415588146">
              <w:marLeft w:val="0"/>
              <w:marRight w:val="0"/>
              <w:marTop w:val="0"/>
              <w:marBottom w:val="0"/>
              <w:divBdr>
                <w:top w:val="none" w:sz="0" w:space="0" w:color="auto"/>
                <w:left w:val="none" w:sz="0" w:space="0" w:color="auto"/>
                <w:bottom w:val="none" w:sz="0" w:space="0" w:color="auto"/>
                <w:right w:val="none" w:sz="0" w:space="0" w:color="auto"/>
              </w:divBdr>
            </w:div>
            <w:div w:id="1906645171">
              <w:marLeft w:val="0"/>
              <w:marRight w:val="0"/>
              <w:marTop w:val="0"/>
              <w:marBottom w:val="0"/>
              <w:divBdr>
                <w:top w:val="none" w:sz="0" w:space="0" w:color="auto"/>
                <w:left w:val="none" w:sz="0" w:space="0" w:color="auto"/>
                <w:bottom w:val="none" w:sz="0" w:space="0" w:color="auto"/>
                <w:right w:val="none" w:sz="0" w:space="0" w:color="auto"/>
              </w:divBdr>
            </w:div>
            <w:div w:id="1928886062">
              <w:marLeft w:val="0"/>
              <w:marRight w:val="0"/>
              <w:marTop w:val="0"/>
              <w:marBottom w:val="0"/>
              <w:divBdr>
                <w:top w:val="none" w:sz="0" w:space="0" w:color="auto"/>
                <w:left w:val="none" w:sz="0" w:space="0" w:color="auto"/>
                <w:bottom w:val="none" w:sz="0" w:space="0" w:color="auto"/>
                <w:right w:val="none" w:sz="0" w:space="0" w:color="auto"/>
              </w:divBdr>
            </w:div>
            <w:div w:id="1994217587">
              <w:marLeft w:val="0"/>
              <w:marRight w:val="0"/>
              <w:marTop w:val="0"/>
              <w:marBottom w:val="0"/>
              <w:divBdr>
                <w:top w:val="none" w:sz="0" w:space="0" w:color="auto"/>
                <w:left w:val="none" w:sz="0" w:space="0" w:color="auto"/>
                <w:bottom w:val="none" w:sz="0" w:space="0" w:color="auto"/>
                <w:right w:val="none" w:sz="0" w:space="0" w:color="auto"/>
              </w:divBdr>
            </w:div>
            <w:div w:id="2093314000">
              <w:marLeft w:val="0"/>
              <w:marRight w:val="0"/>
              <w:marTop w:val="0"/>
              <w:marBottom w:val="0"/>
              <w:divBdr>
                <w:top w:val="none" w:sz="0" w:space="0" w:color="auto"/>
                <w:left w:val="none" w:sz="0" w:space="0" w:color="auto"/>
                <w:bottom w:val="none" w:sz="0" w:space="0" w:color="auto"/>
                <w:right w:val="none" w:sz="0" w:space="0" w:color="auto"/>
              </w:divBdr>
            </w:div>
            <w:div w:id="214716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033521">
      <w:bodyDiv w:val="1"/>
      <w:marLeft w:val="0"/>
      <w:marRight w:val="0"/>
      <w:marTop w:val="0"/>
      <w:marBottom w:val="0"/>
      <w:divBdr>
        <w:top w:val="none" w:sz="0" w:space="0" w:color="auto"/>
        <w:left w:val="none" w:sz="0" w:space="0" w:color="auto"/>
        <w:bottom w:val="none" w:sz="0" w:space="0" w:color="auto"/>
        <w:right w:val="none" w:sz="0" w:space="0" w:color="auto"/>
      </w:divBdr>
      <w:divsChild>
        <w:div w:id="294262857">
          <w:marLeft w:val="0"/>
          <w:marRight w:val="0"/>
          <w:marTop w:val="0"/>
          <w:marBottom w:val="0"/>
          <w:divBdr>
            <w:top w:val="none" w:sz="0" w:space="0" w:color="auto"/>
            <w:left w:val="none" w:sz="0" w:space="0" w:color="auto"/>
            <w:bottom w:val="none" w:sz="0" w:space="0" w:color="auto"/>
            <w:right w:val="none" w:sz="0" w:space="0" w:color="auto"/>
          </w:divBdr>
        </w:div>
        <w:div w:id="434592986">
          <w:marLeft w:val="0"/>
          <w:marRight w:val="0"/>
          <w:marTop w:val="0"/>
          <w:marBottom w:val="0"/>
          <w:divBdr>
            <w:top w:val="none" w:sz="0" w:space="0" w:color="auto"/>
            <w:left w:val="none" w:sz="0" w:space="0" w:color="auto"/>
            <w:bottom w:val="none" w:sz="0" w:space="0" w:color="auto"/>
            <w:right w:val="none" w:sz="0" w:space="0" w:color="auto"/>
          </w:divBdr>
        </w:div>
        <w:div w:id="454642660">
          <w:marLeft w:val="0"/>
          <w:marRight w:val="0"/>
          <w:marTop w:val="0"/>
          <w:marBottom w:val="0"/>
          <w:divBdr>
            <w:top w:val="none" w:sz="0" w:space="0" w:color="auto"/>
            <w:left w:val="none" w:sz="0" w:space="0" w:color="auto"/>
            <w:bottom w:val="none" w:sz="0" w:space="0" w:color="auto"/>
            <w:right w:val="none" w:sz="0" w:space="0" w:color="auto"/>
          </w:divBdr>
        </w:div>
        <w:div w:id="462507399">
          <w:marLeft w:val="0"/>
          <w:marRight w:val="0"/>
          <w:marTop w:val="0"/>
          <w:marBottom w:val="0"/>
          <w:divBdr>
            <w:top w:val="none" w:sz="0" w:space="0" w:color="auto"/>
            <w:left w:val="none" w:sz="0" w:space="0" w:color="auto"/>
            <w:bottom w:val="none" w:sz="0" w:space="0" w:color="auto"/>
            <w:right w:val="none" w:sz="0" w:space="0" w:color="auto"/>
          </w:divBdr>
        </w:div>
        <w:div w:id="502208334">
          <w:marLeft w:val="0"/>
          <w:marRight w:val="0"/>
          <w:marTop w:val="0"/>
          <w:marBottom w:val="0"/>
          <w:divBdr>
            <w:top w:val="none" w:sz="0" w:space="0" w:color="auto"/>
            <w:left w:val="none" w:sz="0" w:space="0" w:color="auto"/>
            <w:bottom w:val="none" w:sz="0" w:space="0" w:color="auto"/>
            <w:right w:val="none" w:sz="0" w:space="0" w:color="auto"/>
          </w:divBdr>
        </w:div>
        <w:div w:id="555819565">
          <w:marLeft w:val="0"/>
          <w:marRight w:val="0"/>
          <w:marTop w:val="0"/>
          <w:marBottom w:val="0"/>
          <w:divBdr>
            <w:top w:val="none" w:sz="0" w:space="0" w:color="auto"/>
            <w:left w:val="none" w:sz="0" w:space="0" w:color="auto"/>
            <w:bottom w:val="none" w:sz="0" w:space="0" w:color="auto"/>
            <w:right w:val="none" w:sz="0" w:space="0" w:color="auto"/>
          </w:divBdr>
        </w:div>
        <w:div w:id="665481228">
          <w:marLeft w:val="0"/>
          <w:marRight w:val="0"/>
          <w:marTop w:val="0"/>
          <w:marBottom w:val="0"/>
          <w:divBdr>
            <w:top w:val="none" w:sz="0" w:space="0" w:color="auto"/>
            <w:left w:val="none" w:sz="0" w:space="0" w:color="auto"/>
            <w:bottom w:val="none" w:sz="0" w:space="0" w:color="auto"/>
            <w:right w:val="none" w:sz="0" w:space="0" w:color="auto"/>
          </w:divBdr>
        </w:div>
        <w:div w:id="797407899">
          <w:marLeft w:val="0"/>
          <w:marRight w:val="0"/>
          <w:marTop w:val="0"/>
          <w:marBottom w:val="0"/>
          <w:divBdr>
            <w:top w:val="none" w:sz="0" w:space="0" w:color="auto"/>
            <w:left w:val="none" w:sz="0" w:space="0" w:color="auto"/>
            <w:bottom w:val="none" w:sz="0" w:space="0" w:color="auto"/>
            <w:right w:val="none" w:sz="0" w:space="0" w:color="auto"/>
          </w:divBdr>
        </w:div>
        <w:div w:id="890535185">
          <w:marLeft w:val="0"/>
          <w:marRight w:val="0"/>
          <w:marTop w:val="0"/>
          <w:marBottom w:val="0"/>
          <w:divBdr>
            <w:top w:val="none" w:sz="0" w:space="0" w:color="auto"/>
            <w:left w:val="none" w:sz="0" w:space="0" w:color="auto"/>
            <w:bottom w:val="none" w:sz="0" w:space="0" w:color="auto"/>
            <w:right w:val="none" w:sz="0" w:space="0" w:color="auto"/>
          </w:divBdr>
        </w:div>
        <w:div w:id="902452093">
          <w:marLeft w:val="0"/>
          <w:marRight w:val="0"/>
          <w:marTop w:val="0"/>
          <w:marBottom w:val="0"/>
          <w:divBdr>
            <w:top w:val="none" w:sz="0" w:space="0" w:color="auto"/>
            <w:left w:val="none" w:sz="0" w:space="0" w:color="auto"/>
            <w:bottom w:val="none" w:sz="0" w:space="0" w:color="auto"/>
            <w:right w:val="none" w:sz="0" w:space="0" w:color="auto"/>
          </w:divBdr>
        </w:div>
        <w:div w:id="981614776">
          <w:marLeft w:val="0"/>
          <w:marRight w:val="0"/>
          <w:marTop w:val="0"/>
          <w:marBottom w:val="0"/>
          <w:divBdr>
            <w:top w:val="none" w:sz="0" w:space="0" w:color="auto"/>
            <w:left w:val="none" w:sz="0" w:space="0" w:color="auto"/>
            <w:bottom w:val="none" w:sz="0" w:space="0" w:color="auto"/>
            <w:right w:val="none" w:sz="0" w:space="0" w:color="auto"/>
          </w:divBdr>
        </w:div>
        <w:div w:id="1066614315">
          <w:marLeft w:val="0"/>
          <w:marRight w:val="0"/>
          <w:marTop w:val="0"/>
          <w:marBottom w:val="0"/>
          <w:divBdr>
            <w:top w:val="none" w:sz="0" w:space="0" w:color="auto"/>
            <w:left w:val="none" w:sz="0" w:space="0" w:color="auto"/>
            <w:bottom w:val="none" w:sz="0" w:space="0" w:color="auto"/>
            <w:right w:val="none" w:sz="0" w:space="0" w:color="auto"/>
          </w:divBdr>
        </w:div>
        <w:div w:id="1262102832">
          <w:marLeft w:val="0"/>
          <w:marRight w:val="0"/>
          <w:marTop w:val="0"/>
          <w:marBottom w:val="0"/>
          <w:divBdr>
            <w:top w:val="none" w:sz="0" w:space="0" w:color="auto"/>
            <w:left w:val="none" w:sz="0" w:space="0" w:color="auto"/>
            <w:bottom w:val="none" w:sz="0" w:space="0" w:color="auto"/>
            <w:right w:val="none" w:sz="0" w:space="0" w:color="auto"/>
          </w:divBdr>
        </w:div>
        <w:div w:id="1551960651">
          <w:marLeft w:val="0"/>
          <w:marRight w:val="0"/>
          <w:marTop w:val="0"/>
          <w:marBottom w:val="0"/>
          <w:divBdr>
            <w:top w:val="none" w:sz="0" w:space="0" w:color="auto"/>
            <w:left w:val="none" w:sz="0" w:space="0" w:color="auto"/>
            <w:bottom w:val="none" w:sz="0" w:space="0" w:color="auto"/>
            <w:right w:val="none" w:sz="0" w:space="0" w:color="auto"/>
          </w:divBdr>
        </w:div>
        <w:div w:id="1616862105">
          <w:marLeft w:val="0"/>
          <w:marRight w:val="0"/>
          <w:marTop w:val="0"/>
          <w:marBottom w:val="0"/>
          <w:divBdr>
            <w:top w:val="none" w:sz="0" w:space="0" w:color="auto"/>
            <w:left w:val="none" w:sz="0" w:space="0" w:color="auto"/>
            <w:bottom w:val="none" w:sz="0" w:space="0" w:color="auto"/>
            <w:right w:val="none" w:sz="0" w:space="0" w:color="auto"/>
          </w:divBdr>
        </w:div>
        <w:div w:id="1973318189">
          <w:marLeft w:val="0"/>
          <w:marRight w:val="0"/>
          <w:marTop w:val="0"/>
          <w:marBottom w:val="0"/>
          <w:divBdr>
            <w:top w:val="none" w:sz="0" w:space="0" w:color="auto"/>
            <w:left w:val="none" w:sz="0" w:space="0" w:color="auto"/>
            <w:bottom w:val="none" w:sz="0" w:space="0" w:color="auto"/>
            <w:right w:val="none" w:sz="0" w:space="0" w:color="auto"/>
          </w:divBdr>
        </w:div>
        <w:div w:id="2046514777">
          <w:marLeft w:val="0"/>
          <w:marRight w:val="0"/>
          <w:marTop w:val="0"/>
          <w:marBottom w:val="0"/>
          <w:divBdr>
            <w:top w:val="none" w:sz="0" w:space="0" w:color="auto"/>
            <w:left w:val="none" w:sz="0" w:space="0" w:color="auto"/>
            <w:bottom w:val="none" w:sz="0" w:space="0" w:color="auto"/>
            <w:right w:val="none" w:sz="0" w:space="0" w:color="auto"/>
          </w:divBdr>
        </w:div>
        <w:div w:id="2087263735">
          <w:marLeft w:val="0"/>
          <w:marRight w:val="0"/>
          <w:marTop w:val="0"/>
          <w:marBottom w:val="0"/>
          <w:divBdr>
            <w:top w:val="none" w:sz="0" w:space="0" w:color="auto"/>
            <w:left w:val="none" w:sz="0" w:space="0" w:color="auto"/>
            <w:bottom w:val="none" w:sz="0" w:space="0" w:color="auto"/>
            <w:right w:val="none" w:sz="0" w:space="0" w:color="auto"/>
          </w:divBdr>
        </w:div>
        <w:div w:id="2095975572">
          <w:marLeft w:val="0"/>
          <w:marRight w:val="0"/>
          <w:marTop w:val="0"/>
          <w:marBottom w:val="0"/>
          <w:divBdr>
            <w:top w:val="none" w:sz="0" w:space="0" w:color="auto"/>
            <w:left w:val="none" w:sz="0" w:space="0" w:color="auto"/>
            <w:bottom w:val="none" w:sz="0" w:space="0" w:color="auto"/>
            <w:right w:val="none" w:sz="0" w:space="0" w:color="auto"/>
          </w:divBdr>
        </w:div>
      </w:divsChild>
    </w:div>
    <w:div w:id="618218706">
      <w:bodyDiv w:val="1"/>
      <w:marLeft w:val="0"/>
      <w:marRight w:val="0"/>
      <w:marTop w:val="0"/>
      <w:marBottom w:val="0"/>
      <w:divBdr>
        <w:top w:val="none" w:sz="0" w:space="0" w:color="auto"/>
        <w:left w:val="none" w:sz="0" w:space="0" w:color="auto"/>
        <w:bottom w:val="none" w:sz="0" w:space="0" w:color="auto"/>
        <w:right w:val="none" w:sz="0" w:space="0" w:color="auto"/>
      </w:divBdr>
      <w:divsChild>
        <w:div w:id="621232370">
          <w:marLeft w:val="0"/>
          <w:marRight w:val="0"/>
          <w:marTop w:val="0"/>
          <w:marBottom w:val="0"/>
          <w:divBdr>
            <w:top w:val="none" w:sz="0" w:space="0" w:color="auto"/>
            <w:left w:val="none" w:sz="0" w:space="0" w:color="auto"/>
            <w:bottom w:val="none" w:sz="0" w:space="0" w:color="auto"/>
            <w:right w:val="none" w:sz="0" w:space="0" w:color="auto"/>
          </w:divBdr>
        </w:div>
        <w:div w:id="2070298246">
          <w:marLeft w:val="0"/>
          <w:marRight w:val="0"/>
          <w:marTop w:val="0"/>
          <w:marBottom w:val="0"/>
          <w:divBdr>
            <w:top w:val="none" w:sz="0" w:space="0" w:color="auto"/>
            <w:left w:val="none" w:sz="0" w:space="0" w:color="auto"/>
            <w:bottom w:val="none" w:sz="0" w:space="0" w:color="auto"/>
            <w:right w:val="none" w:sz="0" w:space="0" w:color="auto"/>
          </w:divBdr>
        </w:div>
      </w:divsChild>
    </w:div>
    <w:div w:id="674959048">
      <w:bodyDiv w:val="1"/>
      <w:marLeft w:val="0"/>
      <w:marRight w:val="0"/>
      <w:marTop w:val="0"/>
      <w:marBottom w:val="0"/>
      <w:divBdr>
        <w:top w:val="none" w:sz="0" w:space="0" w:color="auto"/>
        <w:left w:val="none" w:sz="0" w:space="0" w:color="auto"/>
        <w:bottom w:val="none" w:sz="0" w:space="0" w:color="auto"/>
        <w:right w:val="none" w:sz="0" w:space="0" w:color="auto"/>
      </w:divBdr>
      <w:divsChild>
        <w:div w:id="1101491717">
          <w:marLeft w:val="0"/>
          <w:marRight w:val="0"/>
          <w:marTop w:val="0"/>
          <w:marBottom w:val="0"/>
          <w:divBdr>
            <w:top w:val="none" w:sz="0" w:space="0" w:color="auto"/>
            <w:left w:val="none" w:sz="0" w:space="0" w:color="auto"/>
            <w:bottom w:val="none" w:sz="0" w:space="0" w:color="auto"/>
            <w:right w:val="none" w:sz="0" w:space="0" w:color="auto"/>
          </w:divBdr>
        </w:div>
        <w:div w:id="1786540737">
          <w:marLeft w:val="0"/>
          <w:marRight w:val="0"/>
          <w:marTop w:val="0"/>
          <w:marBottom w:val="0"/>
          <w:divBdr>
            <w:top w:val="none" w:sz="0" w:space="0" w:color="auto"/>
            <w:left w:val="none" w:sz="0" w:space="0" w:color="auto"/>
            <w:bottom w:val="none" w:sz="0" w:space="0" w:color="auto"/>
            <w:right w:val="none" w:sz="0" w:space="0" w:color="auto"/>
          </w:divBdr>
        </w:div>
        <w:div w:id="1822379466">
          <w:marLeft w:val="0"/>
          <w:marRight w:val="0"/>
          <w:marTop w:val="0"/>
          <w:marBottom w:val="0"/>
          <w:divBdr>
            <w:top w:val="none" w:sz="0" w:space="0" w:color="auto"/>
            <w:left w:val="none" w:sz="0" w:space="0" w:color="auto"/>
            <w:bottom w:val="none" w:sz="0" w:space="0" w:color="auto"/>
            <w:right w:val="none" w:sz="0" w:space="0" w:color="auto"/>
          </w:divBdr>
        </w:div>
        <w:div w:id="1881894324">
          <w:marLeft w:val="0"/>
          <w:marRight w:val="0"/>
          <w:marTop w:val="0"/>
          <w:marBottom w:val="0"/>
          <w:divBdr>
            <w:top w:val="none" w:sz="0" w:space="0" w:color="auto"/>
            <w:left w:val="none" w:sz="0" w:space="0" w:color="auto"/>
            <w:bottom w:val="none" w:sz="0" w:space="0" w:color="auto"/>
            <w:right w:val="none" w:sz="0" w:space="0" w:color="auto"/>
          </w:divBdr>
        </w:div>
        <w:div w:id="2013873916">
          <w:marLeft w:val="0"/>
          <w:marRight w:val="0"/>
          <w:marTop w:val="0"/>
          <w:marBottom w:val="0"/>
          <w:divBdr>
            <w:top w:val="none" w:sz="0" w:space="0" w:color="auto"/>
            <w:left w:val="none" w:sz="0" w:space="0" w:color="auto"/>
            <w:bottom w:val="none" w:sz="0" w:space="0" w:color="auto"/>
            <w:right w:val="none" w:sz="0" w:space="0" w:color="auto"/>
          </w:divBdr>
        </w:div>
        <w:div w:id="2080788078">
          <w:marLeft w:val="0"/>
          <w:marRight w:val="0"/>
          <w:marTop w:val="0"/>
          <w:marBottom w:val="0"/>
          <w:divBdr>
            <w:top w:val="none" w:sz="0" w:space="0" w:color="auto"/>
            <w:left w:val="none" w:sz="0" w:space="0" w:color="auto"/>
            <w:bottom w:val="none" w:sz="0" w:space="0" w:color="auto"/>
            <w:right w:val="none" w:sz="0" w:space="0" w:color="auto"/>
          </w:divBdr>
        </w:div>
      </w:divsChild>
    </w:div>
    <w:div w:id="784737897">
      <w:bodyDiv w:val="1"/>
      <w:marLeft w:val="0"/>
      <w:marRight w:val="0"/>
      <w:marTop w:val="0"/>
      <w:marBottom w:val="0"/>
      <w:divBdr>
        <w:top w:val="none" w:sz="0" w:space="0" w:color="auto"/>
        <w:left w:val="none" w:sz="0" w:space="0" w:color="auto"/>
        <w:bottom w:val="none" w:sz="0" w:space="0" w:color="auto"/>
        <w:right w:val="none" w:sz="0" w:space="0" w:color="auto"/>
      </w:divBdr>
      <w:divsChild>
        <w:div w:id="50813409">
          <w:marLeft w:val="0"/>
          <w:marRight w:val="0"/>
          <w:marTop w:val="0"/>
          <w:marBottom w:val="0"/>
          <w:divBdr>
            <w:top w:val="none" w:sz="0" w:space="0" w:color="auto"/>
            <w:left w:val="none" w:sz="0" w:space="0" w:color="auto"/>
            <w:bottom w:val="none" w:sz="0" w:space="0" w:color="auto"/>
            <w:right w:val="none" w:sz="0" w:space="0" w:color="auto"/>
          </w:divBdr>
        </w:div>
        <w:div w:id="541329533">
          <w:marLeft w:val="0"/>
          <w:marRight w:val="0"/>
          <w:marTop w:val="0"/>
          <w:marBottom w:val="0"/>
          <w:divBdr>
            <w:top w:val="none" w:sz="0" w:space="0" w:color="auto"/>
            <w:left w:val="none" w:sz="0" w:space="0" w:color="auto"/>
            <w:bottom w:val="none" w:sz="0" w:space="0" w:color="auto"/>
            <w:right w:val="none" w:sz="0" w:space="0" w:color="auto"/>
          </w:divBdr>
        </w:div>
        <w:div w:id="766000040">
          <w:marLeft w:val="0"/>
          <w:marRight w:val="0"/>
          <w:marTop w:val="0"/>
          <w:marBottom w:val="0"/>
          <w:divBdr>
            <w:top w:val="none" w:sz="0" w:space="0" w:color="auto"/>
            <w:left w:val="none" w:sz="0" w:space="0" w:color="auto"/>
            <w:bottom w:val="none" w:sz="0" w:space="0" w:color="auto"/>
            <w:right w:val="none" w:sz="0" w:space="0" w:color="auto"/>
          </w:divBdr>
        </w:div>
        <w:div w:id="840005515">
          <w:marLeft w:val="0"/>
          <w:marRight w:val="0"/>
          <w:marTop w:val="0"/>
          <w:marBottom w:val="0"/>
          <w:divBdr>
            <w:top w:val="none" w:sz="0" w:space="0" w:color="auto"/>
            <w:left w:val="none" w:sz="0" w:space="0" w:color="auto"/>
            <w:bottom w:val="none" w:sz="0" w:space="0" w:color="auto"/>
            <w:right w:val="none" w:sz="0" w:space="0" w:color="auto"/>
          </w:divBdr>
        </w:div>
        <w:div w:id="883181309">
          <w:marLeft w:val="0"/>
          <w:marRight w:val="0"/>
          <w:marTop w:val="0"/>
          <w:marBottom w:val="0"/>
          <w:divBdr>
            <w:top w:val="none" w:sz="0" w:space="0" w:color="auto"/>
            <w:left w:val="none" w:sz="0" w:space="0" w:color="auto"/>
            <w:bottom w:val="none" w:sz="0" w:space="0" w:color="auto"/>
            <w:right w:val="none" w:sz="0" w:space="0" w:color="auto"/>
          </w:divBdr>
        </w:div>
        <w:div w:id="889148124">
          <w:marLeft w:val="0"/>
          <w:marRight w:val="0"/>
          <w:marTop w:val="0"/>
          <w:marBottom w:val="0"/>
          <w:divBdr>
            <w:top w:val="none" w:sz="0" w:space="0" w:color="auto"/>
            <w:left w:val="none" w:sz="0" w:space="0" w:color="auto"/>
            <w:bottom w:val="none" w:sz="0" w:space="0" w:color="auto"/>
            <w:right w:val="none" w:sz="0" w:space="0" w:color="auto"/>
          </w:divBdr>
        </w:div>
        <w:div w:id="937175505">
          <w:marLeft w:val="0"/>
          <w:marRight w:val="0"/>
          <w:marTop w:val="0"/>
          <w:marBottom w:val="0"/>
          <w:divBdr>
            <w:top w:val="none" w:sz="0" w:space="0" w:color="auto"/>
            <w:left w:val="none" w:sz="0" w:space="0" w:color="auto"/>
            <w:bottom w:val="none" w:sz="0" w:space="0" w:color="auto"/>
            <w:right w:val="none" w:sz="0" w:space="0" w:color="auto"/>
          </w:divBdr>
        </w:div>
        <w:div w:id="991786698">
          <w:marLeft w:val="0"/>
          <w:marRight w:val="0"/>
          <w:marTop w:val="0"/>
          <w:marBottom w:val="0"/>
          <w:divBdr>
            <w:top w:val="none" w:sz="0" w:space="0" w:color="auto"/>
            <w:left w:val="none" w:sz="0" w:space="0" w:color="auto"/>
            <w:bottom w:val="none" w:sz="0" w:space="0" w:color="auto"/>
            <w:right w:val="none" w:sz="0" w:space="0" w:color="auto"/>
          </w:divBdr>
        </w:div>
        <w:div w:id="1242527972">
          <w:marLeft w:val="0"/>
          <w:marRight w:val="0"/>
          <w:marTop w:val="0"/>
          <w:marBottom w:val="0"/>
          <w:divBdr>
            <w:top w:val="none" w:sz="0" w:space="0" w:color="auto"/>
            <w:left w:val="none" w:sz="0" w:space="0" w:color="auto"/>
            <w:bottom w:val="none" w:sz="0" w:space="0" w:color="auto"/>
            <w:right w:val="none" w:sz="0" w:space="0" w:color="auto"/>
          </w:divBdr>
        </w:div>
        <w:div w:id="1253273659">
          <w:marLeft w:val="0"/>
          <w:marRight w:val="0"/>
          <w:marTop w:val="0"/>
          <w:marBottom w:val="0"/>
          <w:divBdr>
            <w:top w:val="none" w:sz="0" w:space="0" w:color="auto"/>
            <w:left w:val="none" w:sz="0" w:space="0" w:color="auto"/>
            <w:bottom w:val="none" w:sz="0" w:space="0" w:color="auto"/>
            <w:right w:val="none" w:sz="0" w:space="0" w:color="auto"/>
          </w:divBdr>
        </w:div>
        <w:div w:id="1527206782">
          <w:marLeft w:val="0"/>
          <w:marRight w:val="0"/>
          <w:marTop w:val="0"/>
          <w:marBottom w:val="0"/>
          <w:divBdr>
            <w:top w:val="none" w:sz="0" w:space="0" w:color="auto"/>
            <w:left w:val="none" w:sz="0" w:space="0" w:color="auto"/>
            <w:bottom w:val="none" w:sz="0" w:space="0" w:color="auto"/>
            <w:right w:val="none" w:sz="0" w:space="0" w:color="auto"/>
          </w:divBdr>
        </w:div>
        <w:div w:id="1663578098">
          <w:marLeft w:val="0"/>
          <w:marRight w:val="0"/>
          <w:marTop w:val="0"/>
          <w:marBottom w:val="0"/>
          <w:divBdr>
            <w:top w:val="none" w:sz="0" w:space="0" w:color="auto"/>
            <w:left w:val="none" w:sz="0" w:space="0" w:color="auto"/>
            <w:bottom w:val="none" w:sz="0" w:space="0" w:color="auto"/>
            <w:right w:val="none" w:sz="0" w:space="0" w:color="auto"/>
          </w:divBdr>
        </w:div>
        <w:div w:id="1950313637">
          <w:marLeft w:val="0"/>
          <w:marRight w:val="0"/>
          <w:marTop w:val="0"/>
          <w:marBottom w:val="0"/>
          <w:divBdr>
            <w:top w:val="none" w:sz="0" w:space="0" w:color="auto"/>
            <w:left w:val="none" w:sz="0" w:space="0" w:color="auto"/>
            <w:bottom w:val="none" w:sz="0" w:space="0" w:color="auto"/>
            <w:right w:val="none" w:sz="0" w:space="0" w:color="auto"/>
          </w:divBdr>
        </w:div>
        <w:div w:id="1969630884">
          <w:marLeft w:val="0"/>
          <w:marRight w:val="0"/>
          <w:marTop w:val="0"/>
          <w:marBottom w:val="0"/>
          <w:divBdr>
            <w:top w:val="none" w:sz="0" w:space="0" w:color="auto"/>
            <w:left w:val="none" w:sz="0" w:space="0" w:color="auto"/>
            <w:bottom w:val="none" w:sz="0" w:space="0" w:color="auto"/>
            <w:right w:val="none" w:sz="0" w:space="0" w:color="auto"/>
          </w:divBdr>
        </w:div>
      </w:divsChild>
    </w:div>
    <w:div w:id="876546862">
      <w:bodyDiv w:val="1"/>
      <w:marLeft w:val="0"/>
      <w:marRight w:val="0"/>
      <w:marTop w:val="0"/>
      <w:marBottom w:val="0"/>
      <w:divBdr>
        <w:top w:val="none" w:sz="0" w:space="0" w:color="auto"/>
        <w:left w:val="none" w:sz="0" w:space="0" w:color="auto"/>
        <w:bottom w:val="none" w:sz="0" w:space="0" w:color="auto"/>
        <w:right w:val="none" w:sz="0" w:space="0" w:color="auto"/>
      </w:divBdr>
      <w:divsChild>
        <w:div w:id="72239446">
          <w:marLeft w:val="0"/>
          <w:marRight w:val="0"/>
          <w:marTop w:val="0"/>
          <w:marBottom w:val="0"/>
          <w:divBdr>
            <w:top w:val="none" w:sz="0" w:space="0" w:color="auto"/>
            <w:left w:val="none" w:sz="0" w:space="0" w:color="auto"/>
            <w:bottom w:val="none" w:sz="0" w:space="0" w:color="auto"/>
            <w:right w:val="none" w:sz="0" w:space="0" w:color="auto"/>
          </w:divBdr>
        </w:div>
        <w:div w:id="96952453">
          <w:marLeft w:val="0"/>
          <w:marRight w:val="0"/>
          <w:marTop w:val="0"/>
          <w:marBottom w:val="0"/>
          <w:divBdr>
            <w:top w:val="none" w:sz="0" w:space="0" w:color="auto"/>
            <w:left w:val="none" w:sz="0" w:space="0" w:color="auto"/>
            <w:bottom w:val="none" w:sz="0" w:space="0" w:color="auto"/>
            <w:right w:val="none" w:sz="0" w:space="0" w:color="auto"/>
          </w:divBdr>
        </w:div>
        <w:div w:id="118650736">
          <w:marLeft w:val="0"/>
          <w:marRight w:val="0"/>
          <w:marTop w:val="0"/>
          <w:marBottom w:val="0"/>
          <w:divBdr>
            <w:top w:val="none" w:sz="0" w:space="0" w:color="auto"/>
            <w:left w:val="none" w:sz="0" w:space="0" w:color="auto"/>
            <w:bottom w:val="none" w:sz="0" w:space="0" w:color="auto"/>
            <w:right w:val="none" w:sz="0" w:space="0" w:color="auto"/>
          </w:divBdr>
        </w:div>
        <w:div w:id="349918557">
          <w:marLeft w:val="0"/>
          <w:marRight w:val="0"/>
          <w:marTop w:val="0"/>
          <w:marBottom w:val="0"/>
          <w:divBdr>
            <w:top w:val="none" w:sz="0" w:space="0" w:color="auto"/>
            <w:left w:val="none" w:sz="0" w:space="0" w:color="auto"/>
            <w:bottom w:val="none" w:sz="0" w:space="0" w:color="auto"/>
            <w:right w:val="none" w:sz="0" w:space="0" w:color="auto"/>
          </w:divBdr>
        </w:div>
        <w:div w:id="355692187">
          <w:marLeft w:val="0"/>
          <w:marRight w:val="0"/>
          <w:marTop w:val="0"/>
          <w:marBottom w:val="0"/>
          <w:divBdr>
            <w:top w:val="none" w:sz="0" w:space="0" w:color="auto"/>
            <w:left w:val="none" w:sz="0" w:space="0" w:color="auto"/>
            <w:bottom w:val="none" w:sz="0" w:space="0" w:color="auto"/>
            <w:right w:val="none" w:sz="0" w:space="0" w:color="auto"/>
          </w:divBdr>
        </w:div>
        <w:div w:id="369956874">
          <w:marLeft w:val="0"/>
          <w:marRight w:val="0"/>
          <w:marTop w:val="0"/>
          <w:marBottom w:val="0"/>
          <w:divBdr>
            <w:top w:val="none" w:sz="0" w:space="0" w:color="auto"/>
            <w:left w:val="none" w:sz="0" w:space="0" w:color="auto"/>
            <w:bottom w:val="none" w:sz="0" w:space="0" w:color="auto"/>
            <w:right w:val="none" w:sz="0" w:space="0" w:color="auto"/>
          </w:divBdr>
        </w:div>
        <w:div w:id="1017080319">
          <w:marLeft w:val="0"/>
          <w:marRight w:val="0"/>
          <w:marTop w:val="0"/>
          <w:marBottom w:val="0"/>
          <w:divBdr>
            <w:top w:val="none" w:sz="0" w:space="0" w:color="auto"/>
            <w:left w:val="none" w:sz="0" w:space="0" w:color="auto"/>
            <w:bottom w:val="none" w:sz="0" w:space="0" w:color="auto"/>
            <w:right w:val="none" w:sz="0" w:space="0" w:color="auto"/>
          </w:divBdr>
        </w:div>
        <w:div w:id="1630547458">
          <w:marLeft w:val="0"/>
          <w:marRight w:val="0"/>
          <w:marTop w:val="0"/>
          <w:marBottom w:val="0"/>
          <w:divBdr>
            <w:top w:val="none" w:sz="0" w:space="0" w:color="auto"/>
            <w:left w:val="none" w:sz="0" w:space="0" w:color="auto"/>
            <w:bottom w:val="none" w:sz="0" w:space="0" w:color="auto"/>
            <w:right w:val="none" w:sz="0" w:space="0" w:color="auto"/>
          </w:divBdr>
        </w:div>
        <w:div w:id="1718579814">
          <w:marLeft w:val="0"/>
          <w:marRight w:val="0"/>
          <w:marTop w:val="0"/>
          <w:marBottom w:val="0"/>
          <w:divBdr>
            <w:top w:val="none" w:sz="0" w:space="0" w:color="auto"/>
            <w:left w:val="none" w:sz="0" w:space="0" w:color="auto"/>
            <w:bottom w:val="none" w:sz="0" w:space="0" w:color="auto"/>
            <w:right w:val="none" w:sz="0" w:space="0" w:color="auto"/>
          </w:divBdr>
        </w:div>
        <w:div w:id="1755861569">
          <w:marLeft w:val="0"/>
          <w:marRight w:val="0"/>
          <w:marTop w:val="0"/>
          <w:marBottom w:val="0"/>
          <w:divBdr>
            <w:top w:val="none" w:sz="0" w:space="0" w:color="auto"/>
            <w:left w:val="none" w:sz="0" w:space="0" w:color="auto"/>
            <w:bottom w:val="none" w:sz="0" w:space="0" w:color="auto"/>
            <w:right w:val="none" w:sz="0" w:space="0" w:color="auto"/>
          </w:divBdr>
        </w:div>
        <w:div w:id="1761175432">
          <w:marLeft w:val="0"/>
          <w:marRight w:val="0"/>
          <w:marTop w:val="0"/>
          <w:marBottom w:val="0"/>
          <w:divBdr>
            <w:top w:val="none" w:sz="0" w:space="0" w:color="auto"/>
            <w:left w:val="none" w:sz="0" w:space="0" w:color="auto"/>
            <w:bottom w:val="none" w:sz="0" w:space="0" w:color="auto"/>
            <w:right w:val="none" w:sz="0" w:space="0" w:color="auto"/>
          </w:divBdr>
        </w:div>
        <w:div w:id="2068409688">
          <w:marLeft w:val="0"/>
          <w:marRight w:val="0"/>
          <w:marTop w:val="0"/>
          <w:marBottom w:val="0"/>
          <w:divBdr>
            <w:top w:val="none" w:sz="0" w:space="0" w:color="auto"/>
            <w:left w:val="none" w:sz="0" w:space="0" w:color="auto"/>
            <w:bottom w:val="none" w:sz="0" w:space="0" w:color="auto"/>
            <w:right w:val="none" w:sz="0" w:space="0" w:color="auto"/>
          </w:divBdr>
        </w:div>
      </w:divsChild>
    </w:div>
    <w:div w:id="1162309396">
      <w:bodyDiv w:val="1"/>
      <w:marLeft w:val="0"/>
      <w:marRight w:val="0"/>
      <w:marTop w:val="0"/>
      <w:marBottom w:val="0"/>
      <w:divBdr>
        <w:top w:val="none" w:sz="0" w:space="0" w:color="auto"/>
        <w:left w:val="none" w:sz="0" w:space="0" w:color="auto"/>
        <w:bottom w:val="none" w:sz="0" w:space="0" w:color="auto"/>
        <w:right w:val="none" w:sz="0" w:space="0" w:color="auto"/>
      </w:divBdr>
      <w:divsChild>
        <w:div w:id="96601916">
          <w:marLeft w:val="0"/>
          <w:marRight w:val="0"/>
          <w:marTop w:val="0"/>
          <w:marBottom w:val="0"/>
          <w:divBdr>
            <w:top w:val="none" w:sz="0" w:space="0" w:color="auto"/>
            <w:left w:val="none" w:sz="0" w:space="0" w:color="auto"/>
            <w:bottom w:val="none" w:sz="0" w:space="0" w:color="auto"/>
            <w:right w:val="none" w:sz="0" w:space="0" w:color="auto"/>
          </w:divBdr>
        </w:div>
        <w:div w:id="253713320">
          <w:marLeft w:val="0"/>
          <w:marRight w:val="0"/>
          <w:marTop w:val="0"/>
          <w:marBottom w:val="0"/>
          <w:divBdr>
            <w:top w:val="none" w:sz="0" w:space="0" w:color="auto"/>
            <w:left w:val="none" w:sz="0" w:space="0" w:color="auto"/>
            <w:bottom w:val="none" w:sz="0" w:space="0" w:color="auto"/>
            <w:right w:val="none" w:sz="0" w:space="0" w:color="auto"/>
          </w:divBdr>
        </w:div>
        <w:div w:id="770202773">
          <w:marLeft w:val="0"/>
          <w:marRight w:val="0"/>
          <w:marTop w:val="0"/>
          <w:marBottom w:val="0"/>
          <w:divBdr>
            <w:top w:val="none" w:sz="0" w:space="0" w:color="auto"/>
            <w:left w:val="none" w:sz="0" w:space="0" w:color="auto"/>
            <w:bottom w:val="none" w:sz="0" w:space="0" w:color="auto"/>
            <w:right w:val="none" w:sz="0" w:space="0" w:color="auto"/>
          </w:divBdr>
        </w:div>
        <w:div w:id="1656494907">
          <w:marLeft w:val="0"/>
          <w:marRight w:val="0"/>
          <w:marTop w:val="0"/>
          <w:marBottom w:val="0"/>
          <w:divBdr>
            <w:top w:val="none" w:sz="0" w:space="0" w:color="auto"/>
            <w:left w:val="none" w:sz="0" w:space="0" w:color="auto"/>
            <w:bottom w:val="none" w:sz="0" w:space="0" w:color="auto"/>
            <w:right w:val="none" w:sz="0" w:space="0" w:color="auto"/>
          </w:divBdr>
        </w:div>
        <w:div w:id="1880703279">
          <w:marLeft w:val="0"/>
          <w:marRight w:val="0"/>
          <w:marTop w:val="0"/>
          <w:marBottom w:val="0"/>
          <w:divBdr>
            <w:top w:val="none" w:sz="0" w:space="0" w:color="auto"/>
            <w:left w:val="none" w:sz="0" w:space="0" w:color="auto"/>
            <w:bottom w:val="none" w:sz="0" w:space="0" w:color="auto"/>
            <w:right w:val="none" w:sz="0" w:space="0" w:color="auto"/>
          </w:divBdr>
        </w:div>
      </w:divsChild>
    </w:div>
    <w:div w:id="1418357211">
      <w:bodyDiv w:val="1"/>
      <w:marLeft w:val="0"/>
      <w:marRight w:val="0"/>
      <w:marTop w:val="0"/>
      <w:marBottom w:val="0"/>
      <w:divBdr>
        <w:top w:val="none" w:sz="0" w:space="0" w:color="auto"/>
        <w:left w:val="none" w:sz="0" w:space="0" w:color="auto"/>
        <w:bottom w:val="none" w:sz="0" w:space="0" w:color="auto"/>
        <w:right w:val="none" w:sz="0" w:space="0" w:color="auto"/>
      </w:divBdr>
      <w:divsChild>
        <w:div w:id="305938245">
          <w:marLeft w:val="0"/>
          <w:marRight w:val="0"/>
          <w:marTop w:val="0"/>
          <w:marBottom w:val="0"/>
          <w:divBdr>
            <w:top w:val="none" w:sz="0" w:space="0" w:color="auto"/>
            <w:left w:val="none" w:sz="0" w:space="0" w:color="auto"/>
            <w:bottom w:val="none" w:sz="0" w:space="0" w:color="auto"/>
            <w:right w:val="none" w:sz="0" w:space="0" w:color="auto"/>
          </w:divBdr>
          <w:divsChild>
            <w:div w:id="66802713">
              <w:marLeft w:val="0"/>
              <w:marRight w:val="0"/>
              <w:marTop w:val="0"/>
              <w:marBottom w:val="0"/>
              <w:divBdr>
                <w:top w:val="none" w:sz="0" w:space="0" w:color="auto"/>
                <w:left w:val="none" w:sz="0" w:space="0" w:color="auto"/>
                <w:bottom w:val="none" w:sz="0" w:space="0" w:color="auto"/>
                <w:right w:val="none" w:sz="0" w:space="0" w:color="auto"/>
              </w:divBdr>
            </w:div>
            <w:div w:id="75977648">
              <w:marLeft w:val="0"/>
              <w:marRight w:val="0"/>
              <w:marTop w:val="0"/>
              <w:marBottom w:val="0"/>
              <w:divBdr>
                <w:top w:val="none" w:sz="0" w:space="0" w:color="auto"/>
                <w:left w:val="none" w:sz="0" w:space="0" w:color="auto"/>
                <w:bottom w:val="none" w:sz="0" w:space="0" w:color="auto"/>
                <w:right w:val="none" w:sz="0" w:space="0" w:color="auto"/>
              </w:divBdr>
            </w:div>
            <w:div w:id="181630823">
              <w:marLeft w:val="0"/>
              <w:marRight w:val="0"/>
              <w:marTop w:val="0"/>
              <w:marBottom w:val="0"/>
              <w:divBdr>
                <w:top w:val="none" w:sz="0" w:space="0" w:color="auto"/>
                <w:left w:val="none" w:sz="0" w:space="0" w:color="auto"/>
                <w:bottom w:val="none" w:sz="0" w:space="0" w:color="auto"/>
                <w:right w:val="none" w:sz="0" w:space="0" w:color="auto"/>
              </w:divBdr>
            </w:div>
            <w:div w:id="415370563">
              <w:marLeft w:val="0"/>
              <w:marRight w:val="0"/>
              <w:marTop w:val="0"/>
              <w:marBottom w:val="0"/>
              <w:divBdr>
                <w:top w:val="none" w:sz="0" w:space="0" w:color="auto"/>
                <w:left w:val="none" w:sz="0" w:space="0" w:color="auto"/>
                <w:bottom w:val="none" w:sz="0" w:space="0" w:color="auto"/>
                <w:right w:val="none" w:sz="0" w:space="0" w:color="auto"/>
              </w:divBdr>
            </w:div>
            <w:div w:id="469056944">
              <w:marLeft w:val="0"/>
              <w:marRight w:val="0"/>
              <w:marTop w:val="0"/>
              <w:marBottom w:val="0"/>
              <w:divBdr>
                <w:top w:val="none" w:sz="0" w:space="0" w:color="auto"/>
                <w:left w:val="none" w:sz="0" w:space="0" w:color="auto"/>
                <w:bottom w:val="none" w:sz="0" w:space="0" w:color="auto"/>
                <w:right w:val="none" w:sz="0" w:space="0" w:color="auto"/>
              </w:divBdr>
            </w:div>
            <w:div w:id="553468483">
              <w:marLeft w:val="0"/>
              <w:marRight w:val="0"/>
              <w:marTop w:val="0"/>
              <w:marBottom w:val="0"/>
              <w:divBdr>
                <w:top w:val="none" w:sz="0" w:space="0" w:color="auto"/>
                <w:left w:val="none" w:sz="0" w:space="0" w:color="auto"/>
                <w:bottom w:val="none" w:sz="0" w:space="0" w:color="auto"/>
                <w:right w:val="none" w:sz="0" w:space="0" w:color="auto"/>
              </w:divBdr>
            </w:div>
            <w:div w:id="567227229">
              <w:marLeft w:val="0"/>
              <w:marRight w:val="0"/>
              <w:marTop w:val="0"/>
              <w:marBottom w:val="0"/>
              <w:divBdr>
                <w:top w:val="none" w:sz="0" w:space="0" w:color="auto"/>
                <w:left w:val="none" w:sz="0" w:space="0" w:color="auto"/>
                <w:bottom w:val="none" w:sz="0" w:space="0" w:color="auto"/>
                <w:right w:val="none" w:sz="0" w:space="0" w:color="auto"/>
              </w:divBdr>
            </w:div>
            <w:div w:id="635840174">
              <w:marLeft w:val="0"/>
              <w:marRight w:val="0"/>
              <w:marTop w:val="0"/>
              <w:marBottom w:val="0"/>
              <w:divBdr>
                <w:top w:val="none" w:sz="0" w:space="0" w:color="auto"/>
                <w:left w:val="none" w:sz="0" w:space="0" w:color="auto"/>
                <w:bottom w:val="none" w:sz="0" w:space="0" w:color="auto"/>
                <w:right w:val="none" w:sz="0" w:space="0" w:color="auto"/>
              </w:divBdr>
            </w:div>
            <w:div w:id="752701420">
              <w:marLeft w:val="0"/>
              <w:marRight w:val="0"/>
              <w:marTop w:val="0"/>
              <w:marBottom w:val="0"/>
              <w:divBdr>
                <w:top w:val="none" w:sz="0" w:space="0" w:color="auto"/>
                <w:left w:val="none" w:sz="0" w:space="0" w:color="auto"/>
                <w:bottom w:val="none" w:sz="0" w:space="0" w:color="auto"/>
                <w:right w:val="none" w:sz="0" w:space="0" w:color="auto"/>
              </w:divBdr>
            </w:div>
            <w:div w:id="759066445">
              <w:marLeft w:val="0"/>
              <w:marRight w:val="0"/>
              <w:marTop w:val="0"/>
              <w:marBottom w:val="0"/>
              <w:divBdr>
                <w:top w:val="none" w:sz="0" w:space="0" w:color="auto"/>
                <w:left w:val="none" w:sz="0" w:space="0" w:color="auto"/>
                <w:bottom w:val="none" w:sz="0" w:space="0" w:color="auto"/>
                <w:right w:val="none" w:sz="0" w:space="0" w:color="auto"/>
              </w:divBdr>
            </w:div>
            <w:div w:id="863329079">
              <w:marLeft w:val="0"/>
              <w:marRight w:val="0"/>
              <w:marTop w:val="0"/>
              <w:marBottom w:val="0"/>
              <w:divBdr>
                <w:top w:val="none" w:sz="0" w:space="0" w:color="auto"/>
                <w:left w:val="none" w:sz="0" w:space="0" w:color="auto"/>
                <w:bottom w:val="none" w:sz="0" w:space="0" w:color="auto"/>
                <w:right w:val="none" w:sz="0" w:space="0" w:color="auto"/>
              </w:divBdr>
            </w:div>
            <w:div w:id="1217476886">
              <w:marLeft w:val="0"/>
              <w:marRight w:val="0"/>
              <w:marTop w:val="0"/>
              <w:marBottom w:val="0"/>
              <w:divBdr>
                <w:top w:val="none" w:sz="0" w:space="0" w:color="auto"/>
                <w:left w:val="none" w:sz="0" w:space="0" w:color="auto"/>
                <w:bottom w:val="none" w:sz="0" w:space="0" w:color="auto"/>
                <w:right w:val="none" w:sz="0" w:space="0" w:color="auto"/>
              </w:divBdr>
            </w:div>
            <w:div w:id="1269698312">
              <w:marLeft w:val="0"/>
              <w:marRight w:val="0"/>
              <w:marTop w:val="0"/>
              <w:marBottom w:val="0"/>
              <w:divBdr>
                <w:top w:val="none" w:sz="0" w:space="0" w:color="auto"/>
                <w:left w:val="none" w:sz="0" w:space="0" w:color="auto"/>
                <w:bottom w:val="none" w:sz="0" w:space="0" w:color="auto"/>
                <w:right w:val="none" w:sz="0" w:space="0" w:color="auto"/>
              </w:divBdr>
            </w:div>
            <w:div w:id="1271815213">
              <w:marLeft w:val="0"/>
              <w:marRight w:val="0"/>
              <w:marTop w:val="0"/>
              <w:marBottom w:val="0"/>
              <w:divBdr>
                <w:top w:val="none" w:sz="0" w:space="0" w:color="auto"/>
                <w:left w:val="none" w:sz="0" w:space="0" w:color="auto"/>
                <w:bottom w:val="none" w:sz="0" w:space="0" w:color="auto"/>
                <w:right w:val="none" w:sz="0" w:space="0" w:color="auto"/>
              </w:divBdr>
            </w:div>
            <w:div w:id="1300108979">
              <w:marLeft w:val="0"/>
              <w:marRight w:val="0"/>
              <w:marTop w:val="0"/>
              <w:marBottom w:val="0"/>
              <w:divBdr>
                <w:top w:val="none" w:sz="0" w:space="0" w:color="auto"/>
                <w:left w:val="none" w:sz="0" w:space="0" w:color="auto"/>
                <w:bottom w:val="none" w:sz="0" w:space="0" w:color="auto"/>
                <w:right w:val="none" w:sz="0" w:space="0" w:color="auto"/>
              </w:divBdr>
            </w:div>
            <w:div w:id="1498424660">
              <w:marLeft w:val="0"/>
              <w:marRight w:val="0"/>
              <w:marTop w:val="0"/>
              <w:marBottom w:val="0"/>
              <w:divBdr>
                <w:top w:val="none" w:sz="0" w:space="0" w:color="auto"/>
                <w:left w:val="none" w:sz="0" w:space="0" w:color="auto"/>
                <w:bottom w:val="none" w:sz="0" w:space="0" w:color="auto"/>
                <w:right w:val="none" w:sz="0" w:space="0" w:color="auto"/>
              </w:divBdr>
            </w:div>
            <w:div w:id="1535843694">
              <w:marLeft w:val="0"/>
              <w:marRight w:val="0"/>
              <w:marTop w:val="0"/>
              <w:marBottom w:val="0"/>
              <w:divBdr>
                <w:top w:val="none" w:sz="0" w:space="0" w:color="auto"/>
                <w:left w:val="none" w:sz="0" w:space="0" w:color="auto"/>
                <w:bottom w:val="none" w:sz="0" w:space="0" w:color="auto"/>
                <w:right w:val="none" w:sz="0" w:space="0" w:color="auto"/>
              </w:divBdr>
            </w:div>
            <w:div w:id="1628700834">
              <w:marLeft w:val="0"/>
              <w:marRight w:val="0"/>
              <w:marTop w:val="0"/>
              <w:marBottom w:val="0"/>
              <w:divBdr>
                <w:top w:val="none" w:sz="0" w:space="0" w:color="auto"/>
                <w:left w:val="none" w:sz="0" w:space="0" w:color="auto"/>
                <w:bottom w:val="none" w:sz="0" w:space="0" w:color="auto"/>
                <w:right w:val="none" w:sz="0" w:space="0" w:color="auto"/>
              </w:divBdr>
            </w:div>
            <w:div w:id="1650088688">
              <w:marLeft w:val="0"/>
              <w:marRight w:val="0"/>
              <w:marTop w:val="0"/>
              <w:marBottom w:val="0"/>
              <w:divBdr>
                <w:top w:val="none" w:sz="0" w:space="0" w:color="auto"/>
                <w:left w:val="none" w:sz="0" w:space="0" w:color="auto"/>
                <w:bottom w:val="none" w:sz="0" w:space="0" w:color="auto"/>
                <w:right w:val="none" w:sz="0" w:space="0" w:color="auto"/>
              </w:divBdr>
            </w:div>
            <w:div w:id="1850368666">
              <w:marLeft w:val="0"/>
              <w:marRight w:val="0"/>
              <w:marTop w:val="0"/>
              <w:marBottom w:val="0"/>
              <w:divBdr>
                <w:top w:val="none" w:sz="0" w:space="0" w:color="auto"/>
                <w:left w:val="none" w:sz="0" w:space="0" w:color="auto"/>
                <w:bottom w:val="none" w:sz="0" w:space="0" w:color="auto"/>
                <w:right w:val="none" w:sz="0" w:space="0" w:color="auto"/>
              </w:divBdr>
            </w:div>
            <w:div w:id="2106261705">
              <w:marLeft w:val="0"/>
              <w:marRight w:val="0"/>
              <w:marTop w:val="0"/>
              <w:marBottom w:val="0"/>
              <w:divBdr>
                <w:top w:val="none" w:sz="0" w:space="0" w:color="auto"/>
                <w:left w:val="none" w:sz="0" w:space="0" w:color="auto"/>
                <w:bottom w:val="none" w:sz="0" w:space="0" w:color="auto"/>
                <w:right w:val="none" w:sz="0" w:space="0" w:color="auto"/>
              </w:divBdr>
            </w:div>
          </w:divsChild>
        </w:div>
        <w:div w:id="351348721">
          <w:marLeft w:val="0"/>
          <w:marRight w:val="0"/>
          <w:marTop w:val="0"/>
          <w:marBottom w:val="0"/>
          <w:divBdr>
            <w:top w:val="none" w:sz="0" w:space="0" w:color="auto"/>
            <w:left w:val="none" w:sz="0" w:space="0" w:color="auto"/>
            <w:bottom w:val="none" w:sz="0" w:space="0" w:color="auto"/>
            <w:right w:val="none" w:sz="0" w:space="0" w:color="auto"/>
          </w:divBdr>
        </w:div>
        <w:div w:id="723020477">
          <w:marLeft w:val="0"/>
          <w:marRight w:val="0"/>
          <w:marTop w:val="0"/>
          <w:marBottom w:val="0"/>
          <w:divBdr>
            <w:top w:val="none" w:sz="0" w:space="0" w:color="auto"/>
            <w:left w:val="none" w:sz="0" w:space="0" w:color="auto"/>
            <w:bottom w:val="none" w:sz="0" w:space="0" w:color="auto"/>
            <w:right w:val="none" w:sz="0" w:space="0" w:color="auto"/>
          </w:divBdr>
        </w:div>
        <w:div w:id="1379862792">
          <w:marLeft w:val="0"/>
          <w:marRight w:val="0"/>
          <w:marTop w:val="0"/>
          <w:marBottom w:val="0"/>
          <w:divBdr>
            <w:top w:val="none" w:sz="0" w:space="0" w:color="auto"/>
            <w:left w:val="none" w:sz="0" w:space="0" w:color="auto"/>
            <w:bottom w:val="none" w:sz="0" w:space="0" w:color="auto"/>
            <w:right w:val="none" w:sz="0" w:space="0" w:color="auto"/>
          </w:divBdr>
        </w:div>
        <w:div w:id="1416973071">
          <w:marLeft w:val="0"/>
          <w:marRight w:val="0"/>
          <w:marTop w:val="0"/>
          <w:marBottom w:val="0"/>
          <w:divBdr>
            <w:top w:val="none" w:sz="0" w:space="0" w:color="auto"/>
            <w:left w:val="none" w:sz="0" w:space="0" w:color="auto"/>
            <w:bottom w:val="none" w:sz="0" w:space="0" w:color="auto"/>
            <w:right w:val="none" w:sz="0" w:space="0" w:color="auto"/>
          </w:divBdr>
        </w:div>
        <w:div w:id="1971670587">
          <w:marLeft w:val="0"/>
          <w:marRight w:val="0"/>
          <w:marTop w:val="0"/>
          <w:marBottom w:val="0"/>
          <w:divBdr>
            <w:top w:val="none" w:sz="0" w:space="0" w:color="auto"/>
            <w:left w:val="none" w:sz="0" w:space="0" w:color="auto"/>
            <w:bottom w:val="none" w:sz="0" w:space="0" w:color="auto"/>
            <w:right w:val="none" w:sz="0" w:space="0" w:color="auto"/>
          </w:divBdr>
        </w:div>
      </w:divsChild>
    </w:div>
    <w:div w:id="1965187447">
      <w:bodyDiv w:val="1"/>
      <w:marLeft w:val="0"/>
      <w:marRight w:val="0"/>
      <w:marTop w:val="0"/>
      <w:marBottom w:val="0"/>
      <w:divBdr>
        <w:top w:val="none" w:sz="0" w:space="0" w:color="auto"/>
        <w:left w:val="none" w:sz="0" w:space="0" w:color="auto"/>
        <w:bottom w:val="none" w:sz="0" w:space="0" w:color="auto"/>
        <w:right w:val="none" w:sz="0" w:space="0" w:color="auto"/>
      </w:divBdr>
      <w:divsChild>
        <w:div w:id="313604916">
          <w:marLeft w:val="0"/>
          <w:marRight w:val="0"/>
          <w:marTop w:val="0"/>
          <w:marBottom w:val="0"/>
          <w:divBdr>
            <w:top w:val="none" w:sz="0" w:space="0" w:color="auto"/>
            <w:left w:val="none" w:sz="0" w:space="0" w:color="auto"/>
            <w:bottom w:val="none" w:sz="0" w:space="0" w:color="auto"/>
            <w:right w:val="none" w:sz="0" w:space="0" w:color="auto"/>
          </w:divBdr>
        </w:div>
        <w:div w:id="499319523">
          <w:marLeft w:val="0"/>
          <w:marRight w:val="0"/>
          <w:marTop w:val="0"/>
          <w:marBottom w:val="0"/>
          <w:divBdr>
            <w:top w:val="none" w:sz="0" w:space="0" w:color="auto"/>
            <w:left w:val="none" w:sz="0" w:space="0" w:color="auto"/>
            <w:bottom w:val="none" w:sz="0" w:space="0" w:color="auto"/>
            <w:right w:val="none" w:sz="0" w:space="0" w:color="auto"/>
          </w:divBdr>
        </w:div>
        <w:div w:id="1197159590">
          <w:marLeft w:val="0"/>
          <w:marRight w:val="0"/>
          <w:marTop w:val="0"/>
          <w:marBottom w:val="0"/>
          <w:divBdr>
            <w:top w:val="none" w:sz="0" w:space="0" w:color="auto"/>
            <w:left w:val="none" w:sz="0" w:space="0" w:color="auto"/>
            <w:bottom w:val="none" w:sz="0" w:space="0" w:color="auto"/>
            <w:right w:val="none" w:sz="0" w:space="0" w:color="auto"/>
          </w:divBdr>
        </w:div>
        <w:div w:id="1225676583">
          <w:marLeft w:val="0"/>
          <w:marRight w:val="0"/>
          <w:marTop w:val="0"/>
          <w:marBottom w:val="0"/>
          <w:divBdr>
            <w:top w:val="none" w:sz="0" w:space="0" w:color="auto"/>
            <w:left w:val="none" w:sz="0" w:space="0" w:color="auto"/>
            <w:bottom w:val="none" w:sz="0" w:space="0" w:color="auto"/>
            <w:right w:val="none" w:sz="0" w:space="0" w:color="auto"/>
          </w:divBdr>
        </w:div>
        <w:div w:id="1449010142">
          <w:marLeft w:val="0"/>
          <w:marRight w:val="0"/>
          <w:marTop w:val="0"/>
          <w:marBottom w:val="0"/>
          <w:divBdr>
            <w:top w:val="none" w:sz="0" w:space="0" w:color="auto"/>
            <w:left w:val="none" w:sz="0" w:space="0" w:color="auto"/>
            <w:bottom w:val="none" w:sz="0" w:space="0" w:color="auto"/>
            <w:right w:val="none" w:sz="0" w:space="0" w:color="auto"/>
          </w:divBdr>
        </w:div>
        <w:div w:id="1471939874">
          <w:marLeft w:val="0"/>
          <w:marRight w:val="0"/>
          <w:marTop w:val="0"/>
          <w:marBottom w:val="0"/>
          <w:divBdr>
            <w:top w:val="none" w:sz="0" w:space="0" w:color="auto"/>
            <w:left w:val="none" w:sz="0" w:space="0" w:color="auto"/>
            <w:bottom w:val="none" w:sz="0" w:space="0" w:color="auto"/>
            <w:right w:val="none" w:sz="0" w:space="0" w:color="auto"/>
          </w:divBdr>
        </w:div>
        <w:div w:id="1786844444">
          <w:marLeft w:val="0"/>
          <w:marRight w:val="0"/>
          <w:marTop w:val="0"/>
          <w:marBottom w:val="0"/>
          <w:divBdr>
            <w:top w:val="none" w:sz="0" w:space="0" w:color="auto"/>
            <w:left w:val="none" w:sz="0" w:space="0" w:color="auto"/>
            <w:bottom w:val="none" w:sz="0" w:space="0" w:color="auto"/>
            <w:right w:val="none" w:sz="0" w:space="0" w:color="auto"/>
          </w:divBdr>
        </w:div>
        <w:div w:id="2046173436">
          <w:marLeft w:val="0"/>
          <w:marRight w:val="0"/>
          <w:marTop w:val="0"/>
          <w:marBottom w:val="0"/>
          <w:divBdr>
            <w:top w:val="none" w:sz="0" w:space="0" w:color="auto"/>
            <w:left w:val="none" w:sz="0" w:space="0" w:color="auto"/>
            <w:bottom w:val="none" w:sz="0" w:space="0" w:color="auto"/>
            <w:right w:val="none" w:sz="0" w:space="0" w:color="auto"/>
          </w:divBdr>
        </w:div>
      </w:divsChild>
    </w:div>
    <w:div w:id="2053840839">
      <w:bodyDiv w:val="1"/>
      <w:marLeft w:val="0"/>
      <w:marRight w:val="0"/>
      <w:marTop w:val="0"/>
      <w:marBottom w:val="0"/>
      <w:divBdr>
        <w:top w:val="none" w:sz="0" w:space="0" w:color="auto"/>
        <w:left w:val="none" w:sz="0" w:space="0" w:color="auto"/>
        <w:bottom w:val="none" w:sz="0" w:space="0" w:color="auto"/>
        <w:right w:val="none" w:sz="0" w:space="0" w:color="auto"/>
      </w:divBdr>
      <w:divsChild>
        <w:div w:id="826363662">
          <w:marLeft w:val="0"/>
          <w:marRight w:val="0"/>
          <w:marTop w:val="0"/>
          <w:marBottom w:val="0"/>
          <w:divBdr>
            <w:top w:val="none" w:sz="0" w:space="0" w:color="auto"/>
            <w:left w:val="none" w:sz="0" w:space="0" w:color="auto"/>
            <w:bottom w:val="none" w:sz="0" w:space="0" w:color="auto"/>
            <w:right w:val="none" w:sz="0" w:space="0" w:color="auto"/>
          </w:divBdr>
        </w:div>
        <w:div w:id="1798177191">
          <w:marLeft w:val="0"/>
          <w:marRight w:val="0"/>
          <w:marTop w:val="0"/>
          <w:marBottom w:val="0"/>
          <w:divBdr>
            <w:top w:val="none" w:sz="0" w:space="0" w:color="auto"/>
            <w:left w:val="none" w:sz="0" w:space="0" w:color="auto"/>
            <w:bottom w:val="none" w:sz="0" w:space="0" w:color="auto"/>
            <w:right w:val="none" w:sz="0" w:space="0" w:color="auto"/>
          </w:divBdr>
        </w:div>
        <w:div w:id="1799572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studiesabroad.com/about-isa/divisions/worldstrides-custom-programs" TargetMode="External"/><Relationship Id="rId26" Type="http://schemas.openxmlformats.org/officeDocument/2006/relationships/image" Target="media/image8.jpg"/><Relationship Id="rId39" Type="http://schemas.openxmlformats.org/officeDocument/2006/relationships/hyperlink" Target="http://www.lonelyplanet.com/destinations/" TargetMode="External"/><Relationship Id="rId21" Type="http://schemas.openxmlformats.org/officeDocument/2006/relationships/hyperlink" Target="https://step.state.gov/STEP/Pages/Common/Subscribe.aspx" TargetMode="External"/><Relationship Id="rId34" Type="http://schemas.openxmlformats.org/officeDocument/2006/relationships/hyperlink" Target="http://www.travel.state.gov/" TargetMode="External"/><Relationship Id="rId42" Type="http://schemas.openxmlformats.org/officeDocument/2006/relationships/header" Target="header1.xml"/><Relationship Id="rId47" Type="http://schemas.openxmlformats.org/officeDocument/2006/relationships/footer" Target="footer3.xml"/><Relationship Id="rId50"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tp-travel.com/" TargetMode="External"/><Relationship Id="rId29" Type="http://schemas.openxmlformats.org/officeDocument/2006/relationships/image" Target="media/image9.png"/><Relationship Id="rId11" Type="http://schemas.openxmlformats.org/officeDocument/2006/relationships/image" Target="media/image1.jpg"/><Relationship Id="rId24" Type="http://schemas.openxmlformats.org/officeDocument/2006/relationships/hyperlink" Target="https://www.easternct.edu/global-learning/global-field-courses/faculty-global-field-course-resources.html" TargetMode="External"/><Relationship Id="rId32" Type="http://schemas.openxmlformats.org/officeDocument/2006/relationships/hyperlink" Target="https://forms.office.com/r/P96AkW9awu" TargetMode="External"/><Relationship Id="rId37" Type="http://schemas.openxmlformats.org/officeDocument/2006/relationships/hyperlink" Target="https://www.who.int/travel-advice" TargetMode="External"/><Relationship Id="rId40" Type="http://schemas.openxmlformats.org/officeDocument/2006/relationships/hyperlink" Target="https://www.lonelyplanet.com/places"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image" Target="media/image6.jpg"/><Relationship Id="rId28" Type="http://schemas.openxmlformats.org/officeDocument/2006/relationships/hyperlink" Target="https://www.easternct.edu/global-learning/global-field-courses/faculty-global-field-course-resources.html" TargetMode="External"/><Relationship Id="rId36" Type="http://schemas.openxmlformats.org/officeDocument/2006/relationships/hyperlink" Target="http://www.cdc.gov/travel/"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isabroad.com/custom-programs" TargetMode="External"/><Relationship Id="rId31" Type="http://schemas.openxmlformats.org/officeDocument/2006/relationships/image" Target="media/image11.jpe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asternct.edu/global-learning/global-field-courses/faculty-global-field-course-resources.html" TargetMode="External"/><Relationship Id="rId22" Type="http://schemas.openxmlformats.org/officeDocument/2006/relationships/image" Target="media/image5.jpg"/><Relationship Id="rId27" Type="http://schemas.openxmlformats.org/officeDocument/2006/relationships/hyperlink" Target="https://nam04.safelinks.protection.outlook.com/?url=https%3A%2F%2Fforms.office.com%2Fr%2FjH00wVe9sp&amp;data=05%7C02%7Cburdol%40easternct.edu%7Ccc8896536f7f4071bd9308dc58d33566%7C00bc4ae8576c45e3949d4f129d8b670a%7C0%7C0%7C638482911380324693%7CUnknown%7CTWFpbGZsb3d8eyJWIjoiMC4wLjAwMDAiLCJQIjoiV2luMzIiLCJBTiI6Ik1haWwiLCJXVCI6Mn0%3D%7C0%7C%7C%7C&amp;sdata=J59qCFJW14gYXGL3Bymmst%2BxaVlkamj%2B4OJqnQ%2FOVQU%3D&amp;reserved=0" TargetMode="External"/><Relationship Id="rId30" Type="http://schemas.openxmlformats.org/officeDocument/2006/relationships/image" Target="media/image10.png"/><Relationship Id="rId35" Type="http://schemas.openxmlformats.org/officeDocument/2006/relationships/hyperlink" Target="http://www.globaled.us/safeti/"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app.smartsheet.com/b/form/8e3f14061cb1437ea5ada3709c7b4c6f" TargetMode="External"/><Relationship Id="rId25" Type="http://schemas.openxmlformats.org/officeDocument/2006/relationships/image" Target="media/image7.png"/><Relationship Id="rId33" Type="http://schemas.openxmlformats.org/officeDocument/2006/relationships/image" Target="media/image12.jpg"/><Relationship Id="rId38" Type="http://schemas.openxmlformats.org/officeDocument/2006/relationships/hyperlink" Target="http://www.ccsu.edu/studyAbroad/semestersAbroad/index.html" TargetMode="External"/><Relationship Id="rId46" Type="http://schemas.openxmlformats.org/officeDocument/2006/relationships/header" Target="header3.xml"/><Relationship Id="rId20" Type="http://schemas.openxmlformats.org/officeDocument/2006/relationships/hyperlink" Target="mailto:Info@sanditz.com" TargetMode="External"/><Relationship Id="rId41" Type="http://schemas.openxmlformats.org/officeDocument/2006/relationships/hyperlink" Target="http://www.worldtravelguide.net/country-guide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0df619-01c8-4863-860c-cfb573a8ef12">
      <Terms xmlns="http://schemas.microsoft.com/office/infopath/2007/PartnerControls"/>
    </lcf76f155ced4ddcb4097134ff3c332f>
    <SharedWithUsers xmlns="5369e7a6-b921-4f84-b51f-a5ea4ea5fae7">
      <UserInfo>
        <DisplayName>NT Service\spsearch</DisplayName>
        <AccountId>9</AccountId>
        <AccountType/>
      </UserInfo>
      <UserInfo>
        <DisplayName>doylead</DisplayName>
        <AccountId>12</AccountId>
        <AccountType/>
      </UserInfo>
      <UserInfo>
        <DisplayName>Burdo,Lilia Y.(Academic Success Center)</DisplayName>
        <AccountId>13</AccountId>
        <AccountType/>
      </UserInfo>
      <UserInfo>
        <DisplayName>Rotella,Kate M.(Fiscal Affairs)</DisplayName>
        <AccountId>21</AccountId>
        <AccountType/>
      </UserInfo>
      <UserInfo>
        <DisplayName>Bulmer,Karyl L.(Fiscal Affairs)</DisplayName>
        <AccountId>583</AccountId>
        <AccountType/>
      </UserInfo>
    </SharedWithUsers>
    <TaxCatchAll xmlns="5369e7a6-b921-4f84-b51f-a5ea4ea5fae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E27E154B23FF46987BE0864E315BA4" ma:contentTypeVersion="18" ma:contentTypeDescription="Create a new document." ma:contentTypeScope="" ma:versionID="63fbb3f1036559bd87f12f251a18b069">
  <xsd:schema xmlns:xsd="http://www.w3.org/2001/XMLSchema" xmlns:xs="http://www.w3.org/2001/XMLSchema" xmlns:p="http://schemas.microsoft.com/office/2006/metadata/properties" xmlns:ns2="020df619-01c8-4863-860c-cfb573a8ef12" xmlns:ns3="5369e7a6-b921-4f84-b51f-a5ea4ea5fae7" targetNamespace="http://schemas.microsoft.com/office/2006/metadata/properties" ma:root="true" ma:fieldsID="f80ee18b77bf6243a4e094238cac9aa9" ns2:_="" ns3:_="">
    <xsd:import namespace="020df619-01c8-4863-860c-cfb573a8ef12"/>
    <xsd:import namespace="5369e7a6-b921-4f84-b51f-a5ea4ea5fa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0df619-01c8-4863-860c-cfb573a8e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4ff7c9-73a7-4932-88fa-326229ea86f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69e7a6-b921-4f84-b51f-a5ea4ea5fae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930c9ec-d7e2-4a89-adea-758206111f87}" ma:internalName="TaxCatchAll" ma:showField="CatchAllData" ma:web="5369e7a6-b921-4f84-b51f-a5ea4ea5fa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521486-EF2B-4B34-ABA0-9D79F173EE2C}">
  <ds:schemaRefs>
    <ds:schemaRef ds:uri="http://schemas.openxmlformats.org/officeDocument/2006/bibliography"/>
  </ds:schemaRefs>
</ds:datastoreItem>
</file>

<file path=customXml/itemProps2.xml><?xml version="1.0" encoding="utf-8"?>
<ds:datastoreItem xmlns:ds="http://schemas.openxmlformats.org/officeDocument/2006/customXml" ds:itemID="{0836AAF4-5312-4907-9A12-397C6914BABE}">
  <ds:schemaRefs>
    <ds:schemaRef ds:uri="http://schemas.microsoft.com/office/2006/metadata/properties"/>
    <ds:schemaRef ds:uri="http://schemas.microsoft.com/office/infopath/2007/PartnerControls"/>
    <ds:schemaRef ds:uri="020df619-01c8-4863-860c-cfb573a8ef12"/>
    <ds:schemaRef ds:uri="5369e7a6-b921-4f84-b51f-a5ea4ea5fae7"/>
  </ds:schemaRefs>
</ds:datastoreItem>
</file>

<file path=customXml/itemProps3.xml><?xml version="1.0" encoding="utf-8"?>
<ds:datastoreItem xmlns:ds="http://schemas.openxmlformats.org/officeDocument/2006/customXml" ds:itemID="{C8116A23-0C74-46B3-8370-1922B529C44E}">
  <ds:schemaRefs>
    <ds:schemaRef ds:uri="http://schemas.microsoft.com/sharepoint/v3/contenttype/forms"/>
  </ds:schemaRefs>
</ds:datastoreItem>
</file>

<file path=customXml/itemProps4.xml><?xml version="1.0" encoding="utf-8"?>
<ds:datastoreItem xmlns:ds="http://schemas.openxmlformats.org/officeDocument/2006/customXml" ds:itemID="{1AF3C0B8-72BE-40E8-849A-C27B13E1E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0df619-01c8-4863-860c-cfb573a8ef12"/>
    <ds:schemaRef ds:uri="5369e7a6-b921-4f84-b51f-a5ea4ea5f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8674</Words>
  <Characters>49445</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Page,Duncan (Academic Success Center)</dc:creator>
  <cp:keywords/>
  <dc:description/>
  <cp:lastModifiedBy>Page,Duncan (Academic Success Center)</cp:lastModifiedBy>
  <cp:revision>2</cp:revision>
  <dcterms:created xsi:type="dcterms:W3CDTF">2026-09-14T20:36:00Z</dcterms:created>
  <dcterms:modified xsi:type="dcterms:W3CDTF">2026-09-14T20:36:00Z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0x010100F3E27E154B23FF46987BE0864E315BA4</vt:lpwstr>
  </property>
  <property fmtid="{D5CDD505-2E9C-101B-9397-08002B2CF9AE}" pid="3" name="MediaServiceImageTags">
    <vt:lpwstr/>
  </property>
  <property fmtid="{D5CDD505-2E9C-101B-9397-08002B2CF9AE}" pid="4" name="Sensitivity">
    <vt:lpwstr>U.S. Social Security Number (SSN)</vt:lpwstr>
  </property>
  <property fmtid="{D5CDD505-2E9C-101B-9397-08002B2CF9AE}" pid="5" name="MSIP_Label_8ee91226-6aed-4c81-a4fe-29403a5671ff_Enabled">
    <vt:lpwstr>true</vt:lpwstr>
  </property>
  <property fmtid="{D5CDD505-2E9C-101B-9397-08002B2CF9AE}" pid="6" name="MSIP_Label_8ee91226-6aed-4c81-a4fe-29403a5671ff_SetDate">
    <vt:lpwstr>2024-10-29T15:07:44Z</vt:lpwstr>
  </property>
  <property fmtid="{D5CDD505-2E9C-101B-9397-08002B2CF9AE}" pid="7" name="MSIP_Label_8ee91226-6aed-4c81-a4fe-29403a5671ff_Method">
    <vt:lpwstr>Privileged</vt:lpwstr>
  </property>
  <property fmtid="{D5CDD505-2E9C-101B-9397-08002B2CF9AE}" pid="8" name="MSIP_Label_8ee91226-6aed-4c81-a4fe-29403a5671ff_Name">
    <vt:lpwstr>General</vt:lpwstr>
  </property>
  <property fmtid="{D5CDD505-2E9C-101B-9397-08002B2CF9AE}" pid="9" name="MSIP_Label_8ee91226-6aed-4c81-a4fe-29403a5671ff_SiteId">
    <vt:lpwstr>00bc4ae8-576c-45e3-949d-4f129d8b670a</vt:lpwstr>
  </property>
  <property fmtid="{D5CDD505-2E9C-101B-9397-08002B2CF9AE}" pid="10" name="MSIP_Label_8ee91226-6aed-4c81-a4fe-29403a5671ff_ActionId">
    <vt:lpwstr>819e0583-7c7d-486d-ac1b-70fdc82750bd</vt:lpwstr>
  </property>
  <property fmtid="{D5CDD505-2E9C-101B-9397-08002B2CF9AE}" pid="11" name="MSIP_Label_8ee91226-6aed-4c81-a4fe-29403a5671ff_ContentBits">
    <vt:lpwstr>0</vt:lpwstr>
  </property>
</Properties>
</file>