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5A241" w14:textId="28DD15BE" w:rsidR="00047B1E" w:rsidRDefault="4F684618" w:rsidP="4574B9B6">
      <w:pPr>
        <w:spacing w:line="257" w:lineRule="auto"/>
        <w:jc w:val="center"/>
      </w:pPr>
      <w:r w:rsidRPr="4574B9B6">
        <w:rPr>
          <w:rFonts w:ascii="Century Schoolbook" w:eastAsia="Century Schoolbook" w:hAnsi="Century Schoolbook" w:cs="Century Schoolbook"/>
          <w:b/>
          <w:bCs/>
          <w:sz w:val="22"/>
          <w:szCs w:val="22"/>
        </w:rPr>
        <w:t>Course Overview: MAT 244</w:t>
      </w:r>
    </w:p>
    <w:tbl>
      <w:tblPr>
        <w:tblStyle w:val="TableGrid"/>
        <w:tblW w:w="0" w:type="auto"/>
        <w:tblLayout w:type="fixed"/>
        <w:tblLook w:val="04A0" w:firstRow="1" w:lastRow="0" w:firstColumn="1" w:lastColumn="0" w:noHBand="0" w:noVBand="1"/>
      </w:tblPr>
      <w:tblGrid>
        <w:gridCol w:w="9350"/>
      </w:tblGrid>
      <w:tr w:rsidR="4574B9B6" w14:paraId="1BA0DA72" w14:textId="77777777" w:rsidTr="18BF7915">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3885D7F8" w14:textId="42EDCC53" w:rsidR="4574B9B6" w:rsidRDefault="4574B9B6" w:rsidP="4574B9B6">
            <w:r w:rsidRPr="4574B9B6">
              <w:rPr>
                <w:rFonts w:ascii="Century Schoolbook" w:eastAsia="Century Schoolbook" w:hAnsi="Century Schoolbook" w:cs="Century Schoolbook"/>
                <w:b/>
                <w:bCs/>
                <w:sz w:val="22"/>
                <w:szCs w:val="22"/>
              </w:rPr>
              <w:t>Course title:</w:t>
            </w:r>
            <w:r w:rsidR="5700886B" w:rsidRPr="4574B9B6">
              <w:rPr>
                <w:rFonts w:ascii="Century Schoolbook" w:eastAsia="Century Schoolbook" w:hAnsi="Century Schoolbook" w:cs="Century Schoolbook"/>
                <w:b/>
                <w:bCs/>
                <w:sz w:val="22"/>
                <w:szCs w:val="22"/>
              </w:rPr>
              <w:t xml:space="preserve"> </w:t>
            </w:r>
            <w:r w:rsidR="5700886B" w:rsidRPr="4574B9B6">
              <w:rPr>
                <w:rFonts w:ascii="Century Schoolbook" w:eastAsia="Century Schoolbook" w:hAnsi="Century Schoolbook" w:cs="Century Schoolbook"/>
                <w:sz w:val="22"/>
                <w:szCs w:val="22"/>
              </w:rPr>
              <w:t>Calculus II with Technology</w:t>
            </w:r>
          </w:p>
          <w:p w14:paraId="01EEA56B" w14:textId="5326A606" w:rsidR="4574B9B6" w:rsidRDefault="4574B9B6" w:rsidP="4574B9B6">
            <w:pPr>
              <w:rPr>
                <w:rFonts w:ascii="Century Schoolbook" w:eastAsia="Century Schoolbook" w:hAnsi="Century Schoolbook" w:cs="Century Schoolbook"/>
                <w:sz w:val="22"/>
                <w:szCs w:val="22"/>
              </w:rPr>
            </w:pPr>
          </w:p>
        </w:tc>
      </w:tr>
      <w:tr w:rsidR="4574B9B6" w14:paraId="4F124C33" w14:textId="77777777" w:rsidTr="18BF7915">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56BEA843" w14:textId="79200B1E" w:rsidR="4574B9B6" w:rsidRDefault="4574B9B6" w:rsidP="4574B9B6">
            <w:r w:rsidRPr="2D223784">
              <w:rPr>
                <w:rFonts w:ascii="Century Schoolbook" w:eastAsia="Century Schoolbook" w:hAnsi="Century Schoolbook" w:cs="Century Schoolbook"/>
                <w:b/>
                <w:bCs/>
                <w:sz w:val="22"/>
                <w:szCs w:val="22"/>
              </w:rPr>
              <w:t xml:space="preserve">Pre-requisites: </w:t>
            </w:r>
            <w:r w:rsidR="2B936CC5" w:rsidRPr="2D223784">
              <w:rPr>
                <w:rFonts w:ascii="Century Schoolbook" w:eastAsia="Century Schoolbook" w:hAnsi="Century Schoolbook" w:cs="Century Schoolbook"/>
                <w:sz w:val="22"/>
                <w:szCs w:val="22"/>
              </w:rPr>
              <w:t>MAT 243</w:t>
            </w:r>
          </w:p>
          <w:p w14:paraId="0D657B56" w14:textId="203AACCD" w:rsidR="4574B9B6" w:rsidRDefault="4574B9B6" w:rsidP="2D223784">
            <w:pPr>
              <w:rPr>
                <w:rFonts w:ascii="Century Schoolbook" w:eastAsia="Century Schoolbook" w:hAnsi="Century Schoolbook" w:cs="Century Schoolbook"/>
                <w:sz w:val="22"/>
                <w:szCs w:val="22"/>
              </w:rPr>
            </w:pPr>
          </w:p>
        </w:tc>
      </w:tr>
      <w:tr w:rsidR="4574B9B6" w14:paraId="2AF407FD" w14:textId="77777777" w:rsidTr="18BF7915">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1DA1E402" w14:textId="3226C55D" w:rsidR="4574B9B6" w:rsidRDefault="4574B9B6" w:rsidP="2D223784">
            <w:pPr>
              <w:rPr>
                <w:rFonts w:ascii="Century Schoolbook" w:eastAsia="Century Schoolbook" w:hAnsi="Century Schoolbook" w:cs="Century Schoolbook"/>
                <w:sz w:val="22"/>
                <w:szCs w:val="22"/>
              </w:rPr>
            </w:pPr>
            <w:r w:rsidRPr="2D223784">
              <w:rPr>
                <w:rFonts w:ascii="Century Schoolbook" w:eastAsia="Century Schoolbook" w:hAnsi="Century Schoolbook" w:cs="Century Schoolbook"/>
                <w:b/>
                <w:bCs/>
                <w:sz w:val="22"/>
                <w:szCs w:val="22"/>
              </w:rPr>
              <w:t>Number of credits:</w:t>
            </w:r>
            <w:r w:rsidR="48B53F5F" w:rsidRPr="2D223784">
              <w:rPr>
                <w:rFonts w:ascii="Century Schoolbook" w:eastAsia="Century Schoolbook" w:hAnsi="Century Schoolbook" w:cs="Century Schoolbook"/>
                <w:b/>
                <w:bCs/>
                <w:sz w:val="22"/>
                <w:szCs w:val="22"/>
              </w:rPr>
              <w:t xml:space="preserve"> </w:t>
            </w:r>
            <w:r w:rsidR="48B53F5F" w:rsidRPr="2D223784">
              <w:rPr>
                <w:rFonts w:ascii="Century Schoolbook" w:eastAsia="Century Schoolbook" w:hAnsi="Century Schoolbook" w:cs="Century Schoolbook"/>
                <w:sz w:val="22"/>
                <w:szCs w:val="22"/>
              </w:rPr>
              <w:t>4</w:t>
            </w:r>
          </w:p>
        </w:tc>
      </w:tr>
      <w:tr w:rsidR="4574B9B6" w14:paraId="5B57D77D" w14:textId="77777777" w:rsidTr="18BF7915">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529074B7" w14:textId="161987CF" w:rsidR="4574B9B6" w:rsidRDefault="4574B9B6" w:rsidP="2D223784">
            <w:pPr>
              <w:rPr>
                <w:rFonts w:ascii="Century Schoolbook" w:eastAsia="Century Schoolbook" w:hAnsi="Century Schoolbook" w:cs="Century Schoolbook"/>
                <w:sz w:val="22"/>
                <w:szCs w:val="22"/>
              </w:rPr>
            </w:pPr>
            <w:r w:rsidRPr="18BF7915">
              <w:rPr>
                <w:rFonts w:ascii="Century Schoolbook" w:eastAsia="Century Schoolbook" w:hAnsi="Century Schoolbook" w:cs="Century Schoolbook"/>
                <w:b/>
                <w:bCs/>
                <w:sz w:val="22"/>
                <w:szCs w:val="22"/>
              </w:rPr>
              <w:t>Catalog course description:</w:t>
            </w:r>
            <w:r w:rsidR="53A59D7D" w:rsidRPr="18BF7915">
              <w:rPr>
                <w:rFonts w:ascii="Century Schoolbook" w:eastAsia="Century Schoolbook" w:hAnsi="Century Schoolbook" w:cs="Century Schoolbook"/>
                <w:b/>
                <w:bCs/>
                <w:sz w:val="22"/>
                <w:szCs w:val="22"/>
              </w:rPr>
              <w:t xml:space="preserve"> </w:t>
            </w:r>
            <w:r w:rsidR="53A59D7D" w:rsidRPr="18BF7915">
              <w:rPr>
                <w:rFonts w:ascii="Century Schoolbook" w:eastAsia="Century Schoolbook" w:hAnsi="Century Schoolbook" w:cs="Century Schoolbook"/>
                <w:color w:val="000000" w:themeColor="text1"/>
                <w:sz w:val="22"/>
                <w:szCs w:val="22"/>
              </w:rPr>
              <w:t xml:space="preserve">This is the second course in a </w:t>
            </w:r>
            <w:proofErr w:type="gramStart"/>
            <w:r w:rsidR="53A59D7D" w:rsidRPr="18BF7915">
              <w:rPr>
                <w:rFonts w:ascii="Century Schoolbook" w:eastAsia="Century Schoolbook" w:hAnsi="Century Schoolbook" w:cs="Century Schoolbook"/>
                <w:color w:val="000000" w:themeColor="text1"/>
                <w:sz w:val="22"/>
                <w:szCs w:val="22"/>
              </w:rPr>
              <w:t>three semester</w:t>
            </w:r>
            <w:proofErr w:type="gramEnd"/>
            <w:r w:rsidR="53A59D7D" w:rsidRPr="18BF7915">
              <w:rPr>
                <w:rFonts w:ascii="Century Schoolbook" w:eastAsia="Century Schoolbook" w:hAnsi="Century Schoolbook" w:cs="Century Schoolbook"/>
                <w:color w:val="000000" w:themeColor="text1"/>
                <w:sz w:val="22"/>
                <w:szCs w:val="22"/>
              </w:rPr>
              <w:t xml:space="preserve"> calculus sequence. MAT 244 focuses on two related topics: methods and applications of integration, and infinite series and representation of functions by power series. Topics in integration include Riemann sums, definite and indefinite integrals, the Fundamental Theorem of Calculus, applications to geometry (area, volume, arc length) and to real-life problems, and techniques or integration. The course concludes with the study of sequences and series, convergence tests, and power series representation of functions (Taylor series). Use of an approved graphing calculator is required throughout the course.</w:t>
            </w:r>
          </w:p>
          <w:p w14:paraId="2B268EF9" w14:textId="54A960CF" w:rsidR="4574B9B6" w:rsidRDefault="4574B9B6" w:rsidP="2D223784">
            <w:pPr>
              <w:rPr>
                <w:rFonts w:ascii="Verdana" w:eastAsia="Verdana" w:hAnsi="Verdana" w:cs="Verdana"/>
                <w:color w:val="000000" w:themeColor="text1"/>
                <w:sz w:val="21"/>
                <w:szCs w:val="21"/>
              </w:rPr>
            </w:pPr>
          </w:p>
        </w:tc>
      </w:tr>
      <w:tr w:rsidR="4574B9B6" w14:paraId="236636A6" w14:textId="77777777" w:rsidTr="18BF7915">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11927064" w14:textId="2EAFA494" w:rsidR="4574B9B6" w:rsidRDefault="4574B9B6" w:rsidP="18BF7915">
            <w:pPr>
              <w:rPr>
                <w:rFonts w:ascii="Century Schoolbook" w:eastAsia="Century Schoolbook" w:hAnsi="Century Schoolbook" w:cs="Century Schoolbook"/>
                <w:sz w:val="22"/>
                <w:szCs w:val="22"/>
              </w:rPr>
            </w:pPr>
            <w:r w:rsidRPr="18BF7915">
              <w:rPr>
                <w:rFonts w:ascii="Century Schoolbook" w:eastAsia="Century Schoolbook" w:hAnsi="Century Schoolbook" w:cs="Century Schoolbook"/>
                <w:b/>
                <w:bCs/>
                <w:sz w:val="22"/>
                <w:szCs w:val="22"/>
              </w:rPr>
              <w:t>Required instructor qualifications:</w:t>
            </w:r>
            <w:r w:rsidR="65143E55" w:rsidRPr="18BF7915">
              <w:rPr>
                <w:rFonts w:ascii="Century Schoolbook" w:eastAsia="Century Schoolbook" w:hAnsi="Century Schoolbook" w:cs="Century Schoolbook"/>
                <w:b/>
                <w:bCs/>
                <w:sz w:val="22"/>
                <w:szCs w:val="22"/>
              </w:rPr>
              <w:t xml:space="preserve"> </w:t>
            </w:r>
            <w:r w:rsidR="5B61873B" w:rsidRPr="18BF7915">
              <w:rPr>
                <w:rFonts w:ascii="Century Schoolbook" w:eastAsia="Century Schoolbook" w:hAnsi="Century Schoolbook" w:cs="Century Schoolbook"/>
                <w:color w:val="000000" w:themeColor="text1"/>
                <w:sz w:val="22"/>
                <w:szCs w:val="22"/>
              </w:rPr>
              <w:t xml:space="preserve">Master’s degree in mathematics or a related field (e.g., Mathematics Education). Applicants with Master’s in a scientific field will be considered if they have experience teaching math.  </w:t>
            </w:r>
          </w:p>
          <w:p w14:paraId="57194A88" w14:textId="76CAC2F7" w:rsidR="4574B9B6" w:rsidRDefault="4574B9B6" w:rsidP="18BF7915">
            <w:pPr>
              <w:rPr>
                <w:rFonts w:ascii="Century Schoolbook" w:eastAsia="Century Schoolbook" w:hAnsi="Century Schoolbook" w:cs="Century Schoolbook"/>
                <w:color w:val="000000" w:themeColor="text1"/>
                <w:sz w:val="22"/>
                <w:szCs w:val="22"/>
              </w:rPr>
            </w:pPr>
          </w:p>
        </w:tc>
      </w:tr>
      <w:tr w:rsidR="4574B9B6" w14:paraId="39C13984" w14:textId="77777777" w:rsidTr="18BF7915">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2A64F6C4" w14:textId="688CC05F" w:rsidR="4574B9B6" w:rsidRDefault="4574B9B6" w:rsidP="18BF7915">
            <w:pPr>
              <w:rPr>
                <w:rFonts w:ascii="Century Schoolbook" w:eastAsia="Century Schoolbook" w:hAnsi="Century Schoolbook" w:cs="Century Schoolbook"/>
                <w:sz w:val="22"/>
                <w:szCs w:val="22"/>
              </w:rPr>
            </w:pPr>
            <w:r w:rsidRPr="18BF7915">
              <w:rPr>
                <w:rFonts w:ascii="Century Schoolbook" w:eastAsia="Century Schoolbook" w:hAnsi="Century Schoolbook" w:cs="Century Schoolbook"/>
                <w:b/>
                <w:bCs/>
                <w:sz w:val="22"/>
                <w:szCs w:val="22"/>
              </w:rPr>
              <w:t xml:space="preserve">Course’s audience and role in </w:t>
            </w:r>
            <w:proofErr w:type="spellStart"/>
            <w:r w:rsidRPr="18BF7915">
              <w:rPr>
                <w:rFonts w:ascii="Century Schoolbook" w:eastAsia="Century Schoolbook" w:hAnsi="Century Schoolbook" w:cs="Century Schoolbook"/>
                <w:b/>
                <w:bCs/>
                <w:sz w:val="22"/>
                <w:szCs w:val="22"/>
              </w:rPr>
              <w:t>Eastern’s</w:t>
            </w:r>
            <w:proofErr w:type="spellEnd"/>
            <w:r w:rsidRPr="18BF7915">
              <w:rPr>
                <w:rFonts w:ascii="Century Schoolbook" w:eastAsia="Century Schoolbook" w:hAnsi="Century Schoolbook" w:cs="Century Schoolbook"/>
                <w:b/>
                <w:bCs/>
                <w:sz w:val="22"/>
                <w:szCs w:val="22"/>
              </w:rPr>
              <w:t xml:space="preserve"> curriculum:</w:t>
            </w:r>
            <w:r w:rsidR="416E136C" w:rsidRPr="18BF7915">
              <w:rPr>
                <w:rFonts w:ascii="Century Schoolbook" w:eastAsia="Century Schoolbook" w:hAnsi="Century Schoolbook" w:cs="Century Schoolbook"/>
                <w:b/>
                <w:bCs/>
                <w:sz w:val="22"/>
                <w:szCs w:val="22"/>
              </w:rPr>
              <w:t xml:space="preserve"> </w:t>
            </w:r>
            <w:r w:rsidR="416E136C" w:rsidRPr="18BF7915">
              <w:rPr>
                <w:rFonts w:ascii="Century Schoolbook" w:eastAsia="Century Schoolbook" w:hAnsi="Century Schoolbook" w:cs="Century Schoolbook"/>
                <w:color w:val="000000" w:themeColor="text1"/>
                <w:sz w:val="22"/>
                <w:szCs w:val="22"/>
              </w:rPr>
              <w:t>This class is required for all students seeking a BA or a BS degree in Mathematics as well as for all Mathematics minors.</w:t>
            </w:r>
          </w:p>
          <w:p w14:paraId="16852A85" w14:textId="6D99B716" w:rsidR="4574B9B6" w:rsidRDefault="4574B9B6" w:rsidP="18BF7915">
            <w:pPr>
              <w:rPr>
                <w:rFonts w:ascii="Century Schoolbook" w:eastAsia="Century Schoolbook" w:hAnsi="Century Schoolbook" w:cs="Century Schoolbook"/>
                <w:color w:val="000000" w:themeColor="text1"/>
                <w:sz w:val="22"/>
                <w:szCs w:val="22"/>
              </w:rPr>
            </w:pPr>
          </w:p>
        </w:tc>
      </w:tr>
      <w:tr w:rsidR="4574B9B6" w14:paraId="18094106" w14:textId="77777777" w:rsidTr="18BF7915">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47AC287F" w14:textId="4250692D" w:rsidR="4574B9B6" w:rsidRDefault="4574B9B6" w:rsidP="18BF7915">
            <w:pPr>
              <w:rPr>
                <w:rFonts w:ascii="Century Schoolbook" w:eastAsia="Century Schoolbook" w:hAnsi="Century Schoolbook" w:cs="Century Schoolbook"/>
                <w:sz w:val="22"/>
                <w:szCs w:val="22"/>
              </w:rPr>
            </w:pPr>
            <w:r w:rsidRPr="18BF7915">
              <w:rPr>
                <w:rFonts w:ascii="Century Schoolbook" w:eastAsia="Century Schoolbook" w:hAnsi="Century Schoolbook" w:cs="Century Schoolbook"/>
                <w:b/>
                <w:bCs/>
                <w:sz w:val="22"/>
                <w:szCs w:val="22"/>
              </w:rPr>
              <w:t>Learning o</w:t>
            </w:r>
            <w:r w:rsidR="6C3D520D" w:rsidRPr="18BF7915">
              <w:rPr>
                <w:rFonts w:ascii="Century Schoolbook" w:eastAsia="Century Schoolbook" w:hAnsi="Century Schoolbook" w:cs="Century Schoolbook"/>
                <w:b/>
                <w:bCs/>
                <w:sz w:val="22"/>
                <w:szCs w:val="22"/>
              </w:rPr>
              <w:t>utcome</w:t>
            </w:r>
            <w:r w:rsidRPr="18BF7915">
              <w:rPr>
                <w:rFonts w:ascii="Century Schoolbook" w:eastAsia="Century Schoolbook" w:hAnsi="Century Schoolbook" w:cs="Century Schoolbook"/>
                <w:b/>
                <w:bCs/>
                <w:sz w:val="22"/>
                <w:szCs w:val="22"/>
              </w:rPr>
              <w:t>s:</w:t>
            </w:r>
            <w:r w:rsidR="19140B77" w:rsidRPr="18BF7915">
              <w:rPr>
                <w:rFonts w:ascii="Century Schoolbook" w:eastAsia="Century Schoolbook" w:hAnsi="Century Schoolbook" w:cs="Century Schoolbook"/>
                <w:b/>
                <w:bCs/>
                <w:sz w:val="22"/>
                <w:szCs w:val="22"/>
              </w:rPr>
              <w:t xml:space="preserve"> </w:t>
            </w:r>
            <w:r w:rsidR="19140B77" w:rsidRPr="18BF7915">
              <w:rPr>
                <w:rFonts w:ascii="Century Schoolbook" w:eastAsia="Century Schoolbook" w:hAnsi="Century Schoolbook" w:cs="Century Schoolbook"/>
                <w:sz w:val="22"/>
                <w:szCs w:val="22"/>
              </w:rPr>
              <w:t>This course inc</w:t>
            </w:r>
            <w:r w:rsidR="6D131711" w:rsidRPr="18BF7915">
              <w:rPr>
                <w:rFonts w:ascii="Century Schoolbook" w:eastAsia="Century Schoolbook" w:hAnsi="Century Schoolbook" w:cs="Century Schoolbook"/>
                <w:sz w:val="22"/>
                <w:szCs w:val="22"/>
              </w:rPr>
              <w:t xml:space="preserve">ludes an extensive list of learning outcomes, as displayed on the sample syllabus. Feel free to exercise discretion in how you phrase your course outcomes, provided that the course covers the same content as the sample syllabus does. </w:t>
            </w:r>
          </w:p>
          <w:p w14:paraId="0AFF1024" w14:textId="13AA10C5" w:rsidR="4574B9B6" w:rsidRDefault="4574B9B6" w:rsidP="18BF7915">
            <w:pPr>
              <w:rPr>
                <w:rFonts w:ascii="Century Schoolbook" w:eastAsia="Century Schoolbook" w:hAnsi="Century Schoolbook" w:cs="Century Schoolbook"/>
                <w:sz w:val="22"/>
                <w:szCs w:val="22"/>
              </w:rPr>
            </w:pPr>
          </w:p>
        </w:tc>
      </w:tr>
      <w:tr w:rsidR="4574B9B6" w14:paraId="08415E54" w14:textId="77777777" w:rsidTr="18BF7915">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1AF08BFF" w14:textId="0424F2D1" w:rsidR="4574B9B6" w:rsidRDefault="4574B9B6" w:rsidP="18BF7915">
            <w:pPr>
              <w:rPr>
                <w:rFonts w:ascii="Century Schoolbook" w:eastAsia="Century Schoolbook" w:hAnsi="Century Schoolbook" w:cs="Century Schoolbook"/>
                <w:color w:val="000000" w:themeColor="text1"/>
                <w:sz w:val="22"/>
                <w:szCs w:val="22"/>
              </w:rPr>
            </w:pPr>
            <w:r w:rsidRPr="18BF7915">
              <w:rPr>
                <w:rFonts w:ascii="Century Schoolbook" w:eastAsia="Century Schoolbook" w:hAnsi="Century Schoolbook" w:cs="Century Schoolbook"/>
                <w:b/>
                <w:bCs/>
                <w:sz w:val="22"/>
                <w:szCs w:val="22"/>
              </w:rPr>
              <w:t>Primary modes of instruction:</w:t>
            </w:r>
            <w:r w:rsidR="5293B293" w:rsidRPr="18BF7915">
              <w:rPr>
                <w:rFonts w:ascii="Century Schoolbook" w:eastAsia="Century Schoolbook" w:hAnsi="Century Schoolbook" w:cs="Century Schoolbook"/>
                <w:b/>
                <w:bCs/>
                <w:sz w:val="22"/>
                <w:szCs w:val="22"/>
              </w:rPr>
              <w:t xml:space="preserve"> </w:t>
            </w:r>
            <w:r w:rsidR="5293B293" w:rsidRPr="18BF7915">
              <w:rPr>
                <w:rFonts w:ascii="Century Schoolbook" w:eastAsia="Century Schoolbook" w:hAnsi="Century Schoolbook" w:cs="Century Schoolbook"/>
                <w:color w:val="000000" w:themeColor="text1"/>
                <w:sz w:val="22"/>
                <w:szCs w:val="22"/>
              </w:rPr>
              <w:t>Class meetings might include lectures as well as problem solving.</w:t>
            </w:r>
          </w:p>
          <w:p w14:paraId="16D5DC7F" w14:textId="76ECF066" w:rsidR="4574B9B6" w:rsidRDefault="4574B9B6" w:rsidP="18BF7915">
            <w:pPr>
              <w:rPr>
                <w:rFonts w:ascii="Century Schoolbook" w:eastAsia="Century Schoolbook" w:hAnsi="Century Schoolbook" w:cs="Century Schoolbook"/>
                <w:color w:val="000000" w:themeColor="text1"/>
                <w:sz w:val="22"/>
                <w:szCs w:val="22"/>
              </w:rPr>
            </w:pPr>
          </w:p>
        </w:tc>
      </w:tr>
      <w:tr w:rsidR="4574B9B6" w14:paraId="635C75E6" w14:textId="77777777" w:rsidTr="18BF7915">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6F7858DC" w14:textId="49D4E8B1" w:rsidR="4574B9B6" w:rsidRDefault="4574B9B6" w:rsidP="18BF7915">
            <w:pPr>
              <w:rPr>
                <w:rFonts w:ascii="Century Schoolbook" w:eastAsia="Century Schoolbook" w:hAnsi="Century Schoolbook" w:cs="Century Schoolbook"/>
                <w:sz w:val="22"/>
                <w:szCs w:val="22"/>
              </w:rPr>
            </w:pPr>
            <w:r w:rsidRPr="18BF7915">
              <w:rPr>
                <w:rFonts w:ascii="Century Schoolbook" w:eastAsia="Century Schoolbook" w:hAnsi="Century Schoolbook" w:cs="Century Schoolbook"/>
                <w:b/>
                <w:bCs/>
                <w:sz w:val="22"/>
                <w:szCs w:val="22"/>
              </w:rPr>
              <w:t>Primary modes of assessment:</w:t>
            </w:r>
            <w:r w:rsidR="2DD93125" w:rsidRPr="18BF7915">
              <w:rPr>
                <w:rFonts w:ascii="Century Schoolbook" w:eastAsia="Century Schoolbook" w:hAnsi="Century Schoolbook" w:cs="Century Schoolbook"/>
                <w:b/>
                <w:bCs/>
                <w:sz w:val="22"/>
                <w:szCs w:val="22"/>
              </w:rPr>
              <w:t xml:space="preserve"> </w:t>
            </w:r>
            <w:r w:rsidR="2DD93125" w:rsidRPr="18BF7915">
              <w:rPr>
                <w:rFonts w:ascii="Century Schoolbook" w:eastAsia="Century Schoolbook" w:hAnsi="Century Schoolbook" w:cs="Century Schoolbook"/>
                <w:sz w:val="22"/>
                <w:szCs w:val="22"/>
              </w:rPr>
              <w:t xml:space="preserve">Instructors can exercise some discretion in how they weight assignments. These assignments should include homework, quizzes, and tests </w:t>
            </w:r>
            <w:r w:rsidR="4653EAB9" w:rsidRPr="18BF7915">
              <w:rPr>
                <w:rFonts w:ascii="Century Schoolbook" w:eastAsia="Century Schoolbook" w:hAnsi="Century Schoolbook" w:cs="Century Schoolbook"/>
                <w:sz w:val="22"/>
                <w:szCs w:val="22"/>
              </w:rPr>
              <w:t xml:space="preserve">(3, including the final), with </w:t>
            </w:r>
            <w:r w:rsidR="63B95577" w:rsidRPr="18BF7915">
              <w:rPr>
                <w:rFonts w:ascii="Century Schoolbook" w:eastAsia="Century Schoolbook" w:hAnsi="Century Schoolbook" w:cs="Century Schoolbook"/>
                <w:sz w:val="22"/>
                <w:szCs w:val="22"/>
              </w:rPr>
              <w:t>the greatest</w:t>
            </w:r>
            <w:r w:rsidR="4653EAB9" w:rsidRPr="18BF7915">
              <w:rPr>
                <w:rFonts w:ascii="Century Schoolbook" w:eastAsia="Century Schoolbook" w:hAnsi="Century Schoolbook" w:cs="Century Schoolbook"/>
                <w:sz w:val="22"/>
                <w:szCs w:val="22"/>
              </w:rPr>
              <w:t xml:space="preserve"> weight assigned to the exams.</w:t>
            </w:r>
          </w:p>
          <w:p w14:paraId="15810BAD" w14:textId="12FECFAA" w:rsidR="4574B9B6" w:rsidRDefault="4574B9B6" w:rsidP="18BF7915">
            <w:pPr>
              <w:rPr>
                <w:rFonts w:ascii="Century Schoolbook" w:eastAsia="Century Schoolbook" w:hAnsi="Century Schoolbook" w:cs="Century Schoolbook"/>
                <w:b/>
                <w:bCs/>
                <w:sz w:val="22"/>
                <w:szCs w:val="22"/>
              </w:rPr>
            </w:pPr>
          </w:p>
        </w:tc>
      </w:tr>
      <w:tr w:rsidR="4574B9B6" w14:paraId="18682CE7" w14:textId="77777777" w:rsidTr="18BF7915">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10995772" w14:textId="714F1C87" w:rsidR="4574B9B6" w:rsidRDefault="4574B9B6" w:rsidP="18BF7915">
            <w:pPr>
              <w:rPr>
                <w:rFonts w:ascii="Century Schoolbook" w:eastAsia="Century Schoolbook" w:hAnsi="Century Schoolbook" w:cs="Century Schoolbook"/>
                <w:sz w:val="22"/>
                <w:szCs w:val="22"/>
              </w:rPr>
            </w:pPr>
            <w:r w:rsidRPr="18BF7915">
              <w:rPr>
                <w:rFonts w:ascii="Century Schoolbook" w:eastAsia="Century Schoolbook" w:hAnsi="Century Schoolbook" w:cs="Century Schoolbook"/>
                <w:b/>
                <w:bCs/>
                <w:sz w:val="22"/>
                <w:szCs w:val="22"/>
              </w:rPr>
              <w:t>Other notes for instructors:</w:t>
            </w:r>
            <w:r w:rsidR="7198DC56" w:rsidRPr="18BF7915">
              <w:rPr>
                <w:rFonts w:ascii="Century Schoolbook" w:eastAsia="Century Schoolbook" w:hAnsi="Century Schoolbook" w:cs="Century Schoolbook"/>
                <w:b/>
                <w:bCs/>
                <w:sz w:val="22"/>
                <w:szCs w:val="22"/>
              </w:rPr>
              <w:t xml:space="preserve"> </w:t>
            </w:r>
            <w:r w:rsidR="7198DC56" w:rsidRPr="18BF7915">
              <w:rPr>
                <w:rFonts w:ascii="Century Schoolbook" w:eastAsia="Century Schoolbook" w:hAnsi="Century Schoolbook" w:cs="Century Schoolbook"/>
                <w:color w:val="000000" w:themeColor="text1"/>
                <w:sz w:val="22"/>
                <w:szCs w:val="22"/>
              </w:rPr>
              <w:t xml:space="preserve">We recommend the open access textbook </w:t>
            </w:r>
            <w:hyperlink r:id="rId8">
              <w:r w:rsidR="7198DC56" w:rsidRPr="18BF7915">
                <w:rPr>
                  <w:rStyle w:val="Hyperlink"/>
                  <w:rFonts w:ascii="Century Schoolbook" w:eastAsia="Century Schoolbook" w:hAnsi="Century Schoolbook" w:cs="Century Schoolbook"/>
                  <w:i/>
                  <w:iCs/>
                  <w:sz w:val="22"/>
                  <w:szCs w:val="22"/>
                </w:rPr>
                <w:t>Calculus, Volume 2</w:t>
              </w:r>
            </w:hyperlink>
            <w:r w:rsidR="7198DC56" w:rsidRPr="18BF7915">
              <w:rPr>
                <w:rFonts w:ascii="Century Schoolbook" w:eastAsia="Century Schoolbook" w:hAnsi="Century Schoolbook" w:cs="Century Schoolbook"/>
                <w:i/>
                <w:iCs/>
                <w:sz w:val="22"/>
                <w:szCs w:val="22"/>
              </w:rPr>
              <w:t xml:space="preserve">, </w:t>
            </w:r>
            <w:r w:rsidR="7198DC56" w:rsidRPr="18BF7915">
              <w:rPr>
                <w:rFonts w:ascii="Century Schoolbook" w:eastAsia="Century Schoolbook" w:hAnsi="Century Schoolbook" w:cs="Century Schoolbook"/>
                <w:color w:val="000000" w:themeColor="text1"/>
                <w:sz w:val="22"/>
                <w:szCs w:val="22"/>
              </w:rPr>
              <w:t>available via OpenStax.</w:t>
            </w:r>
          </w:p>
        </w:tc>
      </w:tr>
    </w:tbl>
    <w:p w14:paraId="20523E0E" w14:textId="22C233CF" w:rsidR="00047B1E" w:rsidRDefault="4F684618" w:rsidP="4574B9B6">
      <w:pPr>
        <w:spacing w:line="257" w:lineRule="auto"/>
      </w:pPr>
      <w:r w:rsidRPr="4574B9B6">
        <w:rPr>
          <w:rFonts w:ascii="Century Schoolbook" w:eastAsia="Century Schoolbook" w:hAnsi="Century Schoolbook" w:cs="Century Schoolbook"/>
          <w:b/>
          <w:bCs/>
          <w:sz w:val="22"/>
          <w:szCs w:val="22"/>
        </w:rPr>
        <w:t xml:space="preserve"> </w:t>
      </w:r>
    </w:p>
    <w:p w14:paraId="0286C452" w14:textId="71339A3D" w:rsidR="00047B1E" w:rsidRDefault="4F684618" w:rsidP="4574B9B6">
      <w:pPr>
        <w:spacing w:line="257" w:lineRule="auto"/>
      </w:pPr>
      <w:r w:rsidRPr="2D223784">
        <w:rPr>
          <w:rFonts w:ascii="Century Schoolbook" w:eastAsia="Century Schoolbook" w:hAnsi="Century Schoolbook" w:cs="Century Schoolbook"/>
          <w:b/>
          <w:bCs/>
          <w:sz w:val="22"/>
          <w:szCs w:val="22"/>
        </w:rPr>
        <w:t xml:space="preserve">Approved by the Department of </w:t>
      </w:r>
      <w:r w:rsidR="3FCED812" w:rsidRPr="2D223784">
        <w:rPr>
          <w:rFonts w:ascii="Century Schoolbook" w:eastAsia="Century Schoolbook" w:hAnsi="Century Schoolbook" w:cs="Century Schoolbook"/>
          <w:b/>
          <w:bCs/>
          <w:sz w:val="22"/>
          <w:szCs w:val="22"/>
        </w:rPr>
        <w:t xml:space="preserve">Mathematical Sciences </w:t>
      </w:r>
      <w:r w:rsidRPr="2D223784">
        <w:rPr>
          <w:rFonts w:ascii="Century Schoolbook" w:eastAsia="Century Schoolbook" w:hAnsi="Century Schoolbook" w:cs="Century Schoolbook"/>
          <w:b/>
          <w:bCs/>
          <w:sz w:val="22"/>
          <w:szCs w:val="22"/>
        </w:rPr>
        <w:t>on ___________________</w:t>
      </w:r>
    </w:p>
    <w:p w14:paraId="670A2F7A" w14:textId="293E0268" w:rsidR="00047B1E" w:rsidRDefault="4F684618" w:rsidP="4574B9B6">
      <w:pPr>
        <w:spacing w:line="257" w:lineRule="auto"/>
      </w:pPr>
      <w:r w:rsidRPr="6432D9BF">
        <w:rPr>
          <w:rFonts w:ascii="Century Schoolbook" w:eastAsia="Century Schoolbook" w:hAnsi="Century Schoolbook" w:cs="Century Schoolbook"/>
          <w:b/>
          <w:bCs/>
          <w:sz w:val="22"/>
          <w:szCs w:val="22"/>
        </w:rPr>
        <w:t>Signature of department chair or faculty liaison: _______________</w:t>
      </w:r>
    </w:p>
    <w:p w14:paraId="4DC9571C" w14:textId="2B5CCEA5" w:rsidR="00047B1E" w:rsidRDefault="00047B1E" w:rsidP="6432D9BF">
      <w:pPr>
        <w:spacing w:line="257" w:lineRule="auto"/>
        <w:rPr>
          <w:rFonts w:ascii="Century Schoolbook" w:eastAsia="Century Schoolbook" w:hAnsi="Century Schoolbook" w:cs="Century Schoolbook"/>
          <w:b/>
          <w:bCs/>
          <w:sz w:val="22"/>
          <w:szCs w:val="22"/>
        </w:rPr>
      </w:pPr>
    </w:p>
    <w:p w14:paraId="75FD8309" w14:textId="2C237181" w:rsidR="00047B1E" w:rsidRDefault="00047B1E" w:rsidP="6432D9BF">
      <w:pPr>
        <w:spacing w:line="257" w:lineRule="auto"/>
        <w:rPr>
          <w:rFonts w:ascii="Century Schoolbook" w:eastAsia="Century Schoolbook" w:hAnsi="Century Schoolbook" w:cs="Century Schoolbook"/>
          <w:b/>
          <w:bCs/>
          <w:sz w:val="22"/>
          <w:szCs w:val="22"/>
        </w:rPr>
      </w:pPr>
    </w:p>
    <w:p w14:paraId="5ECE77B4" w14:textId="4198FFBB" w:rsidR="00047B1E" w:rsidRDefault="00047B1E" w:rsidP="6432D9BF">
      <w:pPr>
        <w:spacing w:line="257" w:lineRule="auto"/>
        <w:rPr>
          <w:rFonts w:ascii="Century Schoolbook" w:eastAsia="Century Schoolbook" w:hAnsi="Century Schoolbook" w:cs="Century Schoolbook"/>
          <w:b/>
          <w:bCs/>
          <w:sz w:val="22"/>
          <w:szCs w:val="22"/>
        </w:rPr>
      </w:pPr>
    </w:p>
    <w:p w14:paraId="17A48D31" w14:textId="2C83A486" w:rsidR="00047B1E" w:rsidRDefault="00047B1E" w:rsidP="6432D9BF">
      <w:pPr>
        <w:spacing w:line="257" w:lineRule="auto"/>
        <w:rPr>
          <w:rFonts w:ascii="Century Schoolbook" w:eastAsia="Century Schoolbook" w:hAnsi="Century Schoolbook" w:cs="Century Schoolbook"/>
          <w:b/>
          <w:bCs/>
          <w:sz w:val="22"/>
          <w:szCs w:val="22"/>
        </w:rPr>
      </w:pPr>
    </w:p>
    <w:p w14:paraId="78BF9DCD" w14:textId="0322A834" w:rsidR="00047B1E" w:rsidRDefault="5CE5537A" w:rsidP="6432D9BF">
      <w:pPr>
        <w:spacing w:after="0"/>
      </w:pPr>
      <w:r w:rsidRPr="6432D9BF">
        <w:rPr>
          <w:rFonts w:ascii="Arial" w:eastAsia="Arial" w:hAnsi="Arial" w:cs="Arial"/>
          <w:sz w:val="22"/>
          <w:szCs w:val="22"/>
          <w:u w:val="single"/>
        </w:rPr>
        <w:t>Core Topics: MAT 244-Calculus II with Technology</w:t>
      </w:r>
    </w:p>
    <w:p w14:paraId="4AB114ED" w14:textId="02C8C86F" w:rsidR="00047B1E" w:rsidRDefault="5CE5537A" w:rsidP="6432D9BF">
      <w:pPr>
        <w:pStyle w:val="ListParagraph"/>
        <w:numPr>
          <w:ilvl w:val="0"/>
          <w:numId w:val="12"/>
        </w:numPr>
        <w:spacing w:after="0"/>
        <w:rPr>
          <w:rFonts w:ascii="Arial" w:eastAsia="Arial" w:hAnsi="Arial" w:cs="Arial"/>
          <w:sz w:val="22"/>
          <w:szCs w:val="22"/>
        </w:rPr>
      </w:pPr>
      <w:r w:rsidRPr="6432D9BF">
        <w:rPr>
          <w:rFonts w:ascii="Arial" w:eastAsia="Arial" w:hAnsi="Arial" w:cs="Arial"/>
          <w:sz w:val="22"/>
          <w:szCs w:val="22"/>
        </w:rPr>
        <w:t>Concept Development</w:t>
      </w:r>
    </w:p>
    <w:p w14:paraId="13EA91CB" w14:textId="0680CF9D" w:rsidR="00047B1E" w:rsidRDefault="5CE5537A" w:rsidP="6432D9BF">
      <w:pPr>
        <w:pStyle w:val="ListParagraph"/>
        <w:numPr>
          <w:ilvl w:val="1"/>
          <w:numId w:val="12"/>
        </w:numPr>
        <w:spacing w:after="0"/>
        <w:rPr>
          <w:rFonts w:ascii="Arial" w:eastAsia="Arial" w:hAnsi="Arial" w:cs="Arial"/>
          <w:sz w:val="22"/>
          <w:szCs w:val="22"/>
        </w:rPr>
      </w:pPr>
      <w:r w:rsidRPr="6432D9BF">
        <w:rPr>
          <w:rFonts w:ascii="Arial" w:eastAsia="Arial" w:hAnsi="Arial" w:cs="Arial"/>
          <w:sz w:val="22"/>
          <w:szCs w:val="22"/>
        </w:rPr>
        <w:t>Integration-use area under a curve for concept development</w:t>
      </w:r>
    </w:p>
    <w:p w14:paraId="4737681D" w14:textId="4D1D0558" w:rsidR="00047B1E" w:rsidRDefault="5CE5537A" w:rsidP="6432D9BF">
      <w:pPr>
        <w:pStyle w:val="ListParagraph"/>
        <w:numPr>
          <w:ilvl w:val="0"/>
          <w:numId w:val="11"/>
        </w:numPr>
        <w:spacing w:after="0"/>
        <w:ind w:left="1800"/>
        <w:rPr>
          <w:rFonts w:ascii="Arial" w:eastAsia="Arial" w:hAnsi="Arial" w:cs="Arial"/>
          <w:sz w:val="22"/>
          <w:szCs w:val="22"/>
        </w:rPr>
      </w:pPr>
      <w:r w:rsidRPr="6432D9BF">
        <w:rPr>
          <w:rFonts w:ascii="Arial" w:eastAsia="Arial" w:hAnsi="Arial" w:cs="Arial"/>
          <w:sz w:val="22"/>
          <w:szCs w:val="22"/>
        </w:rPr>
        <w:t>Left-hand sums (equal segments)</w:t>
      </w:r>
    </w:p>
    <w:p w14:paraId="788FF5F9" w14:textId="4434A3FE" w:rsidR="00047B1E" w:rsidRDefault="5CE5537A" w:rsidP="6432D9BF">
      <w:pPr>
        <w:pStyle w:val="ListParagraph"/>
        <w:numPr>
          <w:ilvl w:val="0"/>
          <w:numId w:val="10"/>
        </w:numPr>
        <w:spacing w:after="0"/>
        <w:ind w:left="2160" w:hanging="720"/>
        <w:rPr>
          <w:rFonts w:ascii="Arial" w:eastAsia="Arial" w:hAnsi="Arial" w:cs="Arial"/>
          <w:sz w:val="22"/>
          <w:szCs w:val="22"/>
        </w:rPr>
      </w:pPr>
      <w:r w:rsidRPr="6432D9BF">
        <w:rPr>
          <w:rFonts w:ascii="Arial" w:eastAsia="Arial" w:hAnsi="Arial" w:cs="Arial"/>
          <w:sz w:val="22"/>
          <w:szCs w:val="22"/>
        </w:rPr>
        <w:t>Right-hand sums (equal segments)</w:t>
      </w:r>
    </w:p>
    <w:p w14:paraId="0F14F5DE" w14:textId="32BC6E65" w:rsidR="00047B1E" w:rsidRDefault="5CE5537A" w:rsidP="6432D9BF">
      <w:pPr>
        <w:pStyle w:val="ListParagraph"/>
        <w:numPr>
          <w:ilvl w:val="0"/>
          <w:numId w:val="10"/>
        </w:numPr>
        <w:spacing w:after="0"/>
        <w:ind w:left="2160" w:hanging="720"/>
        <w:rPr>
          <w:rFonts w:ascii="Arial" w:eastAsia="Arial" w:hAnsi="Arial" w:cs="Arial"/>
          <w:sz w:val="22"/>
          <w:szCs w:val="22"/>
        </w:rPr>
      </w:pPr>
      <w:r w:rsidRPr="6432D9BF">
        <w:rPr>
          <w:rFonts w:ascii="Arial" w:eastAsia="Arial" w:hAnsi="Arial" w:cs="Arial"/>
          <w:sz w:val="22"/>
          <w:szCs w:val="22"/>
        </w:rPr>
        <w:t>Average of right- and left-hand sums</w:t>
      </w:r>
    </w:p>
    <w:p w14:paraId="2E1EF67D" w14:textId="0A3B97C3" w:rsidR="00047B1E" w:rsidRDefault="5CE5537A" w:rsidP="6432D9BF">
      <w:pPr>
        <w:pStyle w:val="ListParagraph"/>
        <w:numPr>
          <w:ilvl w:val="1"/>
          <w:numId w:val="9"/>
        </w:numPr>
        <w:spacing w:after="0"/>
        <w:rPr>
          <w:rFonts w:ascii="Arial" w:eastAsia="Arial" w:hAnsi="Arial" w:cs="Arial"/>
          <w:sz w:val="22"/>
          <w:szCs w:val="22"/>
        </w:rPr>
      </w:pPr>
      <w:r w:rsidRPr="6432D9BF">
        <w:rPr>
          <w:rFonts w:ascii="Arial" w:eastAsia="Arial" w:hAnsi="Arial" w:cs="Arial"/>
          <w:sz w:val="22"/>
          <w:szCs w:val="22"/>
        </w:rPr>
        <w:t>Connect integration and differentiation.</w:t>
      </w:r>
    </w:p>
    <w:p w14:paraId="401A96FD" w14:textId="3E0EFE20" w:rsidR="00047B1E" w:rsidRDefault="5CE5537A" w:rsidP="6432D9BF">
      <w:pPr>
        <w:pStyle w:val="ListParagraph"/>
        <w:numPr>
          <w:ilvl w:val="1"/>
          <w:numId w:val="9"/>
        </w:numPr>
        <w:spacing w:after="0"/>
        <w:rPr>
          <w:rFonts w:ascii="Arial" w:eastAsia="Arial" w:hAnsi="Arial" w:cs="Arial"/>
          <w:sz w:val="22"/>
          <w:szCs w:val="22"/>
        </w:rPr>
      </w:pPr>
      <w:r w:rsidRPr="6432D9BF">
        <w:rPr>
          <w:rFonts w:ascii="Arial" w:eastAsia="Arial" w:hAnsi="Arial" w:cs="Arial"/>
          <w:sz w:val="22"/>
          <w:szCs w:val="22"/>
        </w:rPr>
        <w:t>Fundamental Theorem of Calculus</w:t>
      </w:r>
    </w:p>
    <w:p w14:paraId="59ECE6BA" w14:textId="4A730B51" w:rsidR="00047B1E" w:rsidRDefault="5CE5537A" w:rsidP="6432D9BF">
      <w:pPr>
        <w:spacing w:after="0"/>
      </w:pPr>
      <w:r w:rsidRPr="6432D9BF">
        <w:rPr>
          <w:rFonts w:ascii="Arial" w:eastAsia="Arial" w:hAnsi="Arial" w:cs="Arial"/>
          <w:sz w:val="22"/>
          <w:szCs w:val="22"/>
        </w:rPr>
        <w:t xml:space="preserve"> </w:t>
      </w:r>
    </w:p>
    <w:p w14:paraId="21E44B5C" w14:textId="040C61EC" w:rsidR="00047B1E" w:rsidRDefault="5CE5537A" w:rsidP="6432D9BF">
      <w:pPr>
        <w:pStyle w:val="ListParagraph"/>
        <w:numPr>
          <w:ilvl w:val="0"/>
          <w:numId w:val="8"/>
        </w:numPr>
        <w:spacing w:after="0"/>
        <w:rPr>
          <w:rFonts w:ascii="Arial" w:eastAsia="Arial" w:hAnsi="Arial" w:cs="Arial"/>
          <w:sz w:val="22"/>
          <w:szCs w:val="22"/>
        </w:rPr>
      </w:pPr>
      <w:r w:rsidRPr="6432D9BF">
        <w:rPr>
          <w:rFonts w:ascii="Arial" w:eastAsia="Arial" w:hAnsi="Arial" w:cs="Arial"/>
          <w:sz w:val="22"/>
          <w:szCs w:val="22"/>
        </w:rPr>
        <w:t>Techniques of Integration</w:t>
      </w:r>
    </w:p>
    <w:p w14:paraId="20B2C672" w14:textId="399DB10F" w:rsidR="00047B1E" w:rsidRDefault="5CE5537A" w:rsidP="6432D9BF">
      <w:pPr>
        <w:pStyle w:val="ListParagraph"/>
        <w:numPr>
          <w:ilvl w:val="1"/>
          <w:numId w:val="8"/>
        </w:numPr>
        <w:spacing w:after="0"/>
        <w:rPr>
          <w:rFonts w:ascii="Arial" w:eastAsia="Arial" w:hAnsi="Arial" w:cs="Arial"/>
          <w:sz w:val="22"/>
          <w:szCs w:val="22"/>
        </w:rPr>
      </w:pPr>
      <w:r w:rsidRPr="6432D9BF">
        <w:rPr>
          <w:rFonts w:ascii="Arial" w:eastAsia="Arial" w:hAnsi="Arial" w:cs="Arial"/>
          <w:sz w:val="22"/>
          <w:szCs w:val="22"/>
        </w:rPr>
        <w:t>Basic functions</w:t>
      </w:r>
    </w:p>
    <w:p w14:paraId="740CD151" w14:textId="6B26FF32" w:rsidR="00047B1E" w:rsidRDefault="5CE5537A" w:rsidP="6432D9BF">
      <w:pPr>
        <w:pStyle w:val="ListParagraph"/>
        <w:numPr>
          <w:ilvl w:val="0"/>
          <w:numId w:val="7"/>
        </w:numPr>
        <w:spacing w:after="0"/>
        <w:ind w:left="1800"/>
        <w:rPr>
          <w:rFonts w:ascii="Arial" w:eastAsia="Arial" w:hAnsi="Arial" w:cs="Arial"/>
          <w:sz w:val="22"/>
          <w:szCs w:val="22"/>
        </w:rPr>
      </w:pPr>
      <w:r w:rsidRPr="6432D9BF">
        <w:rPr>
          <w:rFonts w:ascii="Arial" w:eastAsia="Arial" w:hAnsi="Arial" w:cs="Arial"/>
          <w:sz w:val="22"/>
          <w:szCs w:val="22"/>
        </w:rPr>
        <w:t>Polynomial functions</w:t>
      </w:r>
    </w:p>
    <w:p w14:paraId="4B48AA08" w14:textId="4243931F" w:rsidR="00047B1E" w:rsidRDefault="5CE5537A" w:rsidP="6432D9BF">
      <w:pPr>
        <w:pStyle w:val="ListParagraph"/>
        <w:numPr>
          <w:ilvl w:val="0"/>
          <w:numId w:val="6"/>
        </w:numPr>
        <w:spacing w:after="0"/>
        <w:ind w:left="2160" w:hanging="720"/>
        <w:rPr>
          <w:rFonts w:ascii="Arial" w:eastAsia="Arial" w:hAnsi="Arial" w:cs="Arial"/>
          <w:sz w:val="22"/>
          <w:szCs w:val="22"/>
        </w:rPr>
      </w:pPr>
      <w:r w:rsidRPr="6432D9BF">
        <w:rPr>
          <w:rFonts w:ascii="Arial" w:eastAsia="Arial" w:hAnsi="Arial" w:cs="Arial"/>
          <w:sz w:val="22"/>
          <w:szCs w:val="22"/>
        </w:rPr>
        <w:t>Sin(x)</w:t>
      </w:r>
    </w:p>
    <w:p w14:paraId="67072B16" w14:textId="31A92396" w:rsidR="00047B1E" w:rsidRDefault="5CE5537A" w:rsidP="6432D9BF">
      <w:pPr>
        <w:pStyle w:val="ListParagraph"/>
        <w:numPr>
          <w:ilvl w:val="0"/>
          <w:numId w:val="6"/>
        </w:numPr>
        <w:spacing w:after="0"/>
        <w:ind w:left="2160" w:hanging="720"/>
        <w:rPr>
          <w:rFonts w:ascii="Arial" w:eastAsia="Arial" w:hAnsi="Arial" w:cs="Arial"/>
          <w:sz w:val="22"/>
          <w:szCs w:val="22"/>
        </w:rPr>
      </w:pPr>
      <w:r w:rsidRPr="6432D9BF">
        <w:rPr>
          <w:rFonts w:ascii="Arial" w:eastAsia="Arial" w:hAnsi="Arial" w:cs="Arial"/>
          <w:sz w:val="22"/>
          <w:szCs w:val="22"/>
        </w:rPr>
        <w:t>Cos(x)</w:t>
      </w:r>
    </w:p>
    <w:p w14:paraId="29AEFE6E" w14:textId="77DF2EDD" w:rsidR="00047B1E" w:rsidRDefault="5CE5537A" w:rsidP="6432D9BF">
      <w:pPr>
        <w:pStyle w:val="ListParagraph"/>
        <w:numPr>
          <w:ilvl w:val="0"/>
          <w:numId w:val="6"/>
        </w:numPr>
        <w:spacing w:after="0"/>
        <w:ind w:left="2160" w:hanging="720"/>
        <w:rPr>
          <w:rFonts w:ascii="Arial" w:eastAsia="Arial" w:hAnsi="Arial" w:cs="Arial"/>
          <w:sz w:val="22"/>
          <w:szCs w:val="22"/>
        </w:rPr>
      </w:pPr>
      <w:r w:rsidRPr="6432D9BF">
        <w:rPr>
          <w:rFonts w:ascii="Arial" w:eastAsia="Arial" w:hAnsi="Arial" w:cs="Arial"/>
          <w:sz w:val="22"/>
          <w:szCs w:val="22"/>
        </w:rPr>
        <w:t>Tan(x)</w:t>
      </w:r>
    </w:p>
    <w:p w14:paraId="63946E23" w14:textId="6B96F91A" w:rsidR="00047B1E" w:rsidRDefault="00047B1E" w:rsidP="6432D9BF">
      <w:pPr>
        <w:pStyle w:val="ListParagraph"/>
        <w:numPr>
          <w:ilvl w:val="0"/>
          <w:numId w:val="6"/>
        </w:numPr>
        <w:spacing w:after="0"/>
        <w:ind w:left="2160" w:hanging="720"/>
      </w:pPr>
    </w:p>
    <w:p w14:paraId="1B7F82C5" w14:textId="6B997F05" w:rsidR="00047B1E" w:rsidRDefault="5CE5537A" w:rsidP="6432D9BF">
      <w:pPr>
        <w:pStyle w:val="ListParagraph"/>
        <w:numPr>
          <w:ilvl w:val="0"/>
          <w:numId w:val="6"/>
        </w:numPr>
        <w:spacing w:after="0"/>
        <w:ind w:left="2160" w:hanging="720"/>
        <w:rPr>
          <w:rFonts w:ascii="Arial" w:eastAsia="Arial" w:hAnsi="Arial" w:cs="Arial"/>
          <w:sz w:val="22"/>
          <w:szCs w:val="22"/>
        </w:rPr>
      </w:pPr>
      <w:r w:rsidRPr="6432D9BF">
        <w:rPr>
          <w:rFonts w:ascii="Arial" w:eastAsia="Arial" w:hAnsi="Arial" w:cs="Arial"/>
          <w:sz w:val="22"/>
          <w:szCs w:val="22"/>
        </w:rPr>
        <w:t xml:space="preserve"> Ln(x)</w:t>
      </w:r>
    </w:p>
    <w:p w14:paraId="586AD410" w14:textId="753E8D32" w:rsidR="00047B1E" w:rsidRDefault="00047B1E" w:rsidP="6432D9BF">
      <w:pPr>
        <w:pStyle w:val="ListParagraph"/>
        <w:numPr>
          <w:ilvl w:val="0"/>
          <w:numId w:val="6"/>
        </w:numPr>
        <w:spacing w:after="0"/>
        <w:ind w:left="2160" w:hanging="720"/>
      </w:pPr>
    </w:p>
    <w:p w14:paraId="63216F07" w14:textId="5205F725" w:rsidR="00047B1E" w:rsidRDefault="5CE5537A" w:rsidP="6432D9BF">
      <w:pPr>
        <w:pStyle w:val="ListParagraph"/>
        <w:numPr>
          <w:ilvl w:val="1"/>
          <w:numId w:val="5"/>
        </w:numPr>
        <w:spacing w:after="0"/>
        <w:rPr>
          <w:rFonts w:ascii="Arial" w:eastAsia="Arial" w:hAnsi="Arial" w:cs="Arial"/>
          <w:sz w:val="22"/>
          <w:szCs w:val="22"/>
        </w:rPr>
      </w:pPr>
      <w:r w:rsidRPr="6432D9BF">
        <w:rPr>
          <w:rFonts w:ascii="Arial" w:eastAsia="Arial" w:hAnsi="Arial" w:cs="Arial"/>
          <w:sz w:val="22"/>
          <w:szCs w:val="22"/>
        </w:rPr>
        <w:t>Substitution</w:t>
      </w:r>
    </w:p>
    <w:p w14:paraId="48C5C452" w14:textId="0DB4DB14" w:rsidR="00047B1E" w:rsidRDefault="5CE5537A" w:rsidP="6432D9BF">
      <w:pPr>
        <w:pStyle w:val="ListParagraph"/>
        <w:numPr>
          <w:ilvl w:val="1"/>
          <w:numId w:val="5"/>
        </w:numPr>
        <w:spacing w:after="0"/>
        <w:rPr>
          <w:rFonts w:ascii="Arial" w:eastAsia="Arial" w:hAnsi="Arial" w:cs="Arial"/>
          <w:sz w:val="22"/>
          <w:szCs w:val="22"/>
        </w:rPr>
      </w:pPr>
      <w:r w:rsidRPr="6432D9BF">
        <w:rPr>
          <w:rFonts w:ascii="Arial" w:eastAsia="Arial" w:hAnsi="Arial" w:cs="Arial"/>
          <w:sz w:val="22"/>
          <w:szCs w:val="22"/>
        </w:rPr>
        <w:t>Integration by Parts</w:t>
      </w:r>
    </w:p>
    <w:p w14:paraId="38F36990" w14:textId="4CE13474" w:rsidR="00047B1E" w:rsidRDefault="5CE5537A" w:rsidP="6432D9BF">
      <w:pPr>
        <w:pStyle w:val="ListParagraph"/>
        <w:numPr>
          <w:ilvl w:val="1"/>
          <w:numId w:val="5"/>
        </w:numPr>
        <w:spacing w:after="0"/>
        <w:rPr>
          <w:rFonts w:ascii="Arial" w:eastAsia="Arial" w:hAnsi="Arial" w:cs="Arial"/>
          <w:sz w:val="22"/>
          <w:szCs w:val="22"/>
        </w:rPr>
      </w:pPr>
      <w:r w:rsidRPr="7BA9A440">
        <w:rPr>
          <w:rFonts w:ascii="Arial" w:eastAsia="Arial" w:hAnsi="Arial" w:cs="Arial"/>
          <w:sz w:val="22"/>
          <w:szCs w:val="22"/>
        </w:rPr>
        <w:t>Partial Fractions (</w:t>
      </w:r>
      <w:bookmarkStart w:id="0" w:name="_Int_JQB87jmg"/>
      <w:r w:rsidRPr="7BA9A440">
        <w:rPr>
          <w:rFonts w:ascii="Arial" w:eastAsia="Arial" w:hAnsi="Arial" w:cs="Arial"/>
          <w:sz w:val="22"/>
          <w:szCs w:val="22"/>
        </w:rPr>
        <w:t>very basic</w:t>
      </w:r>
      <w:bookmarkEnd w:id="0"/>
      <w:r w:rsidRPr="7BA9A440">
        <w:rPr>
          <w:rFonts w:ascii="Arial" w:eastAsia="Arial" w:hAnsi="Arial" w:cs="Arial"/>
          <w:sz w:val="22"/>
          <w:szCs w:val="22"/>
        </w:rPr>
        <w:t>, e.g. 1/(quadratic))</w:t>
      </w:r>
    </w:p>
    <w:p w14:paraId="3D1683EF" w14:textId="0269525A" w:rsidR="00047B1E" w:rsidRDefault="5CE5537A" w:rsidP="6432D9BF">
      <w:pPr>
        <w:spacing w:after="0"/>
      </w:pPr>
      <w:r w:rsidRPr="6432D9BF">
        <w:rPr>
          <w:rFonts w:ascii="Arial" w:eastAsia="Arial" w:hAnsi="Arial" w:cs="Arial"/>
          <w:sz w:val="22"/>
          <w:szCs w:val="22"/>
        </w:rPr>
        <w:t xml:space="preserve"> </w:t>
      </w:r>
    </w:p>
    <w:p w14:paraId="1DEF063E" w14:textId="0D9ADCEF" w:rsidR="00047B1E" w:rsidRDefault="5CE5537A" w:rsidP="6432D9BF">
      <w:pPr>
        <w:pStyle w:val="ListParagraph"/>
        <w:numPr>
          <w:ilvl w:val="0"/>
          <w:numId w:val="4"/>
        </w:numPr>
        <w:spacing w:after="0"/>
        <w:rPr>
          <w:rFonts w:ascii="Arial" w:eastAsia="Arial" w:hAnsi="Arial" w:cs="Arial"/>
          <w:sz w:val="22"/>
          <w:szCs w:val="22"/>
        </w:rPr>
      </w:pPr>
      <w:r w:rsidRPr="6432D9BF">
        <w:rPr>
          <w:rFonts w:ascii="Arial" w:eastAsia="Arial" w:hAnsi="Arial" w:cs="Arial"/>
          <w:sz w:val="22"/>
          <w:szCs w:val="22"/>
        </w:rPr>
        <w:t>Improper Integrals</w:t>
      </w:r>
    </w:p>
    <w:p w14:paraId="242AB0BA" w14:textId="0C8E6FC9" w:rsidR="00047B1E" w:rsidRDefault="5CE5537A" w:rsidP="6432D9BF">
      <w:pPr>
        <w:pStyle w:val="ListParagraph"/>
        <w:numPr>
          <w:ilvl w:val="1"/>
          <w:numId w:val="4"/>
        </w:numPr>
        <w:spacing w:after="0"/>
        <w:rPr>
          <w:rFonts w:ascii="Arial" w:eastAsia="Arial" w:hAnsi="Arial" w:cs="Arial"/>
          <w:sz w:val="22"/>
          <w:szCs w:val="22"/>
        </w:rPr>
      </w:pPr>
      <w:r w:rsidRPr="6432D9BF">
        <w:rPr>
          <w:rFonts w:ascii="Arial" w:eastAsia="Arial" w:hAnsi="Arial" w:cs="Arial"/>
          <w:sz w:val="22"/>
          <w:szCs w:val="22"/>
        </w:rPr>
        <w:t>Very basic.</w:t>
      </w:r>
    </w:p>
    <w:p w14:paraId="2E13D34C" w14:textId="59E3F277" w:rsidR="00047B1E" w:rsidRDefault="5CE5537A" w:rsidP="6432D9BF">
      <w:pPr>
        <w:pStyle w:val="ListParagraph"/>
        <w:numPr>
          <w:ilvl w:val="1"/>
          <w:numId w:val="4"/>
        </w:numPr>
        <w:spacing w:after="0"/>
        <w:rPr>
          <w:rFonts w:ascii="Arial" w:eastAsia="Arial" w:hAnsi="Arial" w:cs="Arial"/>
          <w:sz w:val="22"/>
          <w:szCs w:val="22"/>
        </w:rPr>
      </w:pPr>
      <w:r w:rsidRPr="6432D9BF">
        <w:rPr>
          <w:rFonts w:ascii="Arial" w:eastAsia="Arial" w:hAnsi="Arial" w:cs="Arial"/>
          <w:sz w:val="22"/>
          <w:szCs w:val="22"/>
        </w:rPr>
        <w:t>Normal density, presented as an example, integrates to one, no closed form for antiderivative.</w:t>
      </w:r>
    </w:p>
    <w:p w14:paraId="168B0469" w14:textId="108A2615" w:rsidR="00047B1E" w:rsidRDefault="5CE5537A" w:rsidP="6432D9BF">
      <w:pPr>
        <w:spacing w:after="0"/>
      </w:pPr>
      <w:r w:rsidRPr="6432D9BF">
        <w:rPr>
          <w:rFonts w:ascii="Arial" w:eastAsia="Arial" w:hAnsi="Arial" w:cs="Arial"/>
          <w:sz w:val="22"/>
          <w:szCs w:val="22"/>
        </w:rPr>
        <w:t xml:space="preserve"> </w:t>
      </w:r>
    </w:p>
    <w:p w14:paraId="0BD14E70" w14:textId="104AA822" w:rsidR="00047B1E" w:rsidRDefault="5CE5537A" w:rsidP="6432D9BF">
      <w:pPr>
        <w:pStyle w:val="ListParagraph"/>
        <w:numPr>
          <w:ilvl w:val="0"/>
          <w:numId w:val="3"/>
        </w:numPr>
        <w:spacing w:after="0"/>
        <w:rPr>
          <w:rFonts w:ascii="Arial" w:eastAsia="Arial" w:hAnsi="Arial" w:cs="Arial"/>
          <w:sz w:val="22"/>
          <w:szCs w:val="22"/>
        </w:rPr>
      </w:pPr>
      <w:r w:rsidRPr="6432D9BF">
        <w:rPr>
          <w:rFonts w:ascii="Arial" w:eastAsia="Arial" w:hAnsi="Arial" w:cs="Arial"/>
          <w:sz w:val="22"/>
          <w:szCs w:val="22"/>
        </w:rPr>
        <w:t>Series</w:t>
      </w:r>
    </w:p>
    <w:p w14:paraId="0E321E52" w14:textId="06B13C35" w:rsidR="00047B1E" w:rsidRDefault="5CE5537A" w:rsidP="6432D9BF">
      <w:pPr>
        <w:pStyle w:val="ListParagraph"/>
        <w:numPr>
          <w:ilvl w:val="1"/>
          <w:numId w:val="3"/>
        </w:numPr>
        <w:spacing w:after="0"/>
        <w:rPr>
          <w:rFonts w:ascii="Arial" w:eastAsia="Arial" w:hAnsi="Arial" w:cs="Arial"/>
          <w:sz w:val="22"/>
          <w:szCs w:val="22"/>
        </w:rPr>
      </w:pPr>
      <w:r w:rsidRPr="6432D9BF">
        <w:rPr>
          <w:rFonts w:ascii="Arial" w:eastAsia="Arial" w:hAnsi="Arial" w:cs="Arial"/>
          <w:sz w:val="22"/>
          <w:szCs w:val="22"/>
        </w:rPr>
        <w:t>Taylor</w:t>
      </w:r>
    </w:p>
    <w:p w14:paraId="7F828C58" w14:textId="1B796C9D" w:rsidR="00047B1E" w:rsidRDefault="5CE5537A" w:rsidP="6432D9BF">
      <w:pPr>
        <w:pStyle w:val="ListParagraph"/>
        <w:numPr>
          <w:ilvl w:val="1"/>
          <w:numId w:val="3"/>
        </w:numPr>
        <w:spacing w:after="0"/>
        <w:rPr>
          <w:rFonts w:ascii="Arial" w:eastAsia="Arial" w:hAnsi="Arial" w:cs="Arial"/>
          <w:sz w:val="22"/>
          <w:szCs w:val="22"/>
        </w:rPr>
      </w:pPr>
      <w:r w:rsidRPr="6432D9BF">
        <w:rPr>
          <w:rFonts w:ascii="Arial" w:eastAsia="Arial" w:hAnsi="Arial" w:cs="Arial"/>
          <w:sz w:val="22"/>
          <w:szCs w:val="22"/>
        </w:rPr>
        <w:t>Geometric</w:t>
      </w:r>
    </w:p>
    <w:p w14:paraId="5E0FC140" w14:textId="3F9ABAED" w:rsidR="00047B1E" w:rsidRDefault="5CE5537A" w:rsidP="6432D9BF">
      <w:pPr>
        <w:pStyle w:val="ListParagraph"/>
        <w:numPr>
          <w:ilvl w:val="1"/>
          <w:numId w:val="3"/>
        </w:numPr>
        <w:spacing w:after="0"/>
        <w:rPr>
          <w:rFonts w:ascii="Arial" w:eastAsia="Arial" w:hAnsi="Arial" w:cs="Arial"/>
          <w:sz w:val="22"/>
          <w:szCs w:val="22"/>
        </w:rPr>
      </w:pPr>
      <w:r w:rsidRPr="6432D9BF">
        <w:rPr>
          <w:rFonts w:ascii="Arial" w:eastAsia="Arial" w:hAnsi="Arial" w:cs="Arial"/>
          <w:sz w:val="22"/>
          <w:szCs w:val="22"/>
        </w:rPr>
        <w:t>Power</w:t>
      </w:r>
    </w:p>
    <w:p w14:paraId="06E57075" w14:textId="2ED07755" w:rsidR="00047B1E" w:rsidRDefault="5CE5537A" w:rsidP="6432D9BF">
      <w:pPr>
        <w:pStyle w:val="ListParagraph"/>
        <w:numPr>
          <w:ilvl w:val="1"/>
          <w:numId w:val="3"/>
        </w:numPr>
        <w:spacing w:after="0"/>
        <w:rPr>
          <w:rFonts w:ascii="Arial" w:eastAsia="Arial" w:hAnsi="Arial" w:cs="Arial"/>
          <w:sz w:val="22"/>
          <w:szCs w:val="22"/>
        </w:rPr>
      </w:pPr>
      <w:r w:rsidRPr="6432D9BF">
        <w:rPr>
          <w:rFonts w:ascii="Arial" w:eastAsia="Arial" w:hAnsi="Arial" w:cs="Arial"/>
          <w:sz w:val="22"/>
          <w:szCs w:val="22"/>
        </w:rPr>
        <w:t>Students should be familiar with series expansions for sin(x), cos(x)</w:t>
      </w:r>
      <w:proofErr w:type="gramStart"/>
      <w:r w:rsidRPr="6432D9BF">
        <w:rPr>
          <w:rFonts w:ascii="Arial" w:eastAsia="Arial" w:hAnsi="Arial" w:cs="Arial"/>
          <w:sz w:val="22"/>
          <w:szCs w:val="22"/>
        </w:rPr>
        <w:t>, ,</w:t>
      </w:r>
      <w:proofErr w:type="gramEnd"/>
      <w:r w:rsidRPr="6432D9BF">
        <w:rPr>
          <w:rFonts w:ascii="Arial" w:eastAsia="Arial" w:hAnsi="Arial" w:cs="Arial"/>
          <w:sz w:val="22"/>
          <w:szCs w:val="22"/>
        </w:rPr>
        <w:t xml:space="preserve"> and log(1+x).</w:t>
      </w:r>
    </w:p>
    <w:p w14:paraId="5039DC67" w14:textId="50200885" w:rsidR="00047B1E" w:rsidRDefault="5CE5537A" w:rsidP="6432D9BF">
      <w:pPr>
        <w:spacing w:after="0"/>
      </w:pPr>
      <w:r w:rsidRPr="6432D9BF">
        <w:rPr>
          <w:rFonts w:ascii="Arial" w:eastAsia="Arial" w:hAnsi="Arial" w:cs="Arial"/>
          <w:sz w:val="22"/>
          <w:szCs w:val="22"/>
        </w:rPr>
        <w:t xml:space="preserve"> </w:t>
      </w:r>
    </w:p>
    <w:p w14:paraId="23C08CAB" w14:textId="2E562B37" w:rsidR="00047B1E" w:rsidRDefault="5CE5537A" w:rsidP="6432D9BF">
      <w:pPr>
        <w:pStyle w:val="ListParagraph"/>
        <w:numPr>
          <w:ilvl w:val="0"/>
          <w:numId w:val="2"/>
        </w:numPr>
        <w:spacing w:after="0"/>
        <w:rPr>
          <w:rFonts w:ascii="Arial" w:eastAsia="Arial" w:hAnsi="Arial" w:cs="Arial"/>
          <w:sz w:val="22"/>
          <w:szCs w:val="22"/>
        </w:rPr>
      </w:pPr>
      <w:r w:rsidRPr="6432D9BF">
        <w:rPr>
          <w:rFonts w:ascii="Arial" w:eastAsia="Arial" w:hAnsi="Arial" w:cs="Arial"/>
          <w:sz w:val="22"/>
          <w:szCs w:val="22"/>
        </w:rPr>
        <w:t>Applications</w:t>
      </w:r>
    </w:p>
    <w:p w14:paraId="41DE9F53" w14:textId="786B049B" w:rsidR="00047B1E" w:rsidRDefault="5CE5537A" w:rsidP="6432D9BF">
      <w:pPr>
        <w:pStyle w:val="ListParagraph"/>
        <w:numPr>
          <w:ilvl w:val="1"/>
          <w:numId w:val="2"/>
        </w:numPr>
        <w:spacing w:after="0"/>
        <w:rPr>
          <w:rFonts w:ascii="Arial" w:eastAsia="Arial" w:hAnsi="Arial" w:cs="Arial"/>
          <w:sz w:val="22"/>
          <w:szCs w:val="22"/>
        </w:rPr>
      </w:pPr>
      <w:r w:rsidRPr="6432D9BF">
        <w:rPr>
          <w:rFonts w:ascii="Arial" w:eastAsia="Arial" w:hAnsi="Arial" w:cs="Arial"/>
          <w:sz w:val="22"/>
          <w:szCs w:val="22"/>
        </w:rPr>
        <w:t>Motion</w:t>
      </w:r>
    </w:p>
    <w:p w14:paraId="1998F451" w14:textId="360D57E6" w:rsidR="00047B1E" w:rsidRDefault="5CE5537A" w:rsidP="6432D9BF">
      <w:pPr>
        <w:pStyle w:val="ListParagraph"/>
        <w:numPr>
          <w:ilvl w:val="1"/>
          <w:numId w:val="2"/>
        </w:numPr>
        <w:spacing w:after="0"/>
        <w:rPr>
          <w:rFonts w:ascii="Arial" w:eastAsia="Arial" w:hAnsi="Arial" w:cs="Arial"/>
          <w:sz w:val="22"/>
          <w:szCs w:val="22"/>
        </w:rPr>
      </w:pPr>
      <w:r w:rsidRPr="7BA9A440">
        <w:rPr>
          <w:rFonts w:ascii="Arial" w:eastAsia="Arial" w:hAnsi="Arial" w:cs="Arial"/>
          <w:sz w:val="22"/>
          <w:szCs w:val="22"/>
        </w:rPr>
        <w:t xml:space="preserve">Some </w:t>
      </w:r>
      <w:r w:rsidR="6D25A52F" w:rsidRPr="7BA9A440">
        <w:rPr>
          <w:rFonts w:ascii="Arial" w:eastAsia="Arial" w:hAnsi="Arial" w:cs="Arial"/>
          <w:sz w:val="22"/>
          <w:szCs w:val="22"/>
        </w:rPr>
        <w:t>applications</w:t>
      </w:r>
      <w:r w:rsidRPr="7BA9A440">
        <w:rPr>
          <w:rFonts w:ascii="Arial" w:eastAsia="Arial" w:hAnsi="Arial" w:cs="Arial"/>
          <w:sz w:val="22"/>
          <w:szCs w:val="22"/>
        </w:rPr>
        <w:t xml:space="preserve"> </w:t>
      </w:r>
      <w:r w:rsidR="27F5F54C" w:rsidRPr="7BA9A440">
        <w:rPr>
          <w:rFonts w:ascii="Arial" w:eastAsia="Arial" w:hAnsi="Arial" w:cs="Arial"/>
          <w:sz w:val="22"/>
          <w:szCs w:val="22"/>
        </w:rPr>
        <w:t>involving,</w:t>
      </w:r>
      <w:r w:rsidRPr="7BA9A440">
        <w:rPr>
          <w:rFonts w:ascii="Arial" w:eastAsia="Arial" w:hAnsi="Arial" w:cs="Arial"/>
          <w:sz w:val="22"/>
          <w:szCs w:val="22"/>
        </w:rPr>
        <w:t xml:space="preserve"> related to </w:t>
      </w:r>
      <w:r w:rsidR="63CB0CC2" w:rsidRPr="7BA9A440">
        <w:rPr>
          <w:rFonts w:ascii="Arial" w:eastAsia="Arial" w:hAnsi="Arial" w:cs="Arial"/>
          <w:sz w:val="22"/>
          <w:szCs w:val="22"/>
        </w:rPr>
        <w:t>biology</w:t>
      </w:r>
      <w:r w:rsidRPr="7BA9A440">
        <w:rPr>
          <w:rFonts w:ascii="Arial" w:eastAsia="Arial" w:hAnsi="Arial" w:cs="Arial"/>
          <w:sz w:val="22"/>
          <w:szCs w:val="22"/>
        </w:rPr>
        <w:t xml:space="preserve"> related to business.</w:t>
      </w:r>
    </w:p>
    <w:p w14:paraId="7791A3D3" w14:textId="258B79D9" w:rsidR="00047B1E" w:rsidRDefault="5CE5537A" w:rsidP="6432D9BF">
      <w:pPr>
        <w:pStyle w:val="ListParagraph"/>
        <w:numPr>
          <w:ilvl w:val="1"/>
          <w:numId w:val="2"/>
        </w:numPr>
        <w:spacing w:after="0"/>
        <w:rPr>
          <w:rFonts w:ascii="Arial" w:eastAsia="Arial" w:hAnsi="Arial" w:cs="Arial"/>
          <w:sz w:val="22"/>
          <w:szCs w:val="22"/>
        </w:rPr>
      </w:pPr>
      <w:r w:rsidRPr="7BA9A440">
        <w:rPr>
          <w:rFonts w:ascii="Arial" w:eastAsia="Arial" w:hAnsi="Arial" w:cs="Arial"/>
          <w:sz w:val="22"/>
          <w:szCs w:val="22"/>
        </w:rPr>
        <w:t>Volumes of revolution—</w:t>
      </w:r>
      <w:bookmarkStart w:id="1" w:name="_Int_DzFuc9Cy"/>
      <w:r w:rsidRPr="7BA9A440">
        <w:rPr>
          <w:rFonts w:ascii="Arial" w:eastAsia="Arial" w:hAnsi="Arial" w:cs="Arial"/>
          <w:sz w:val="22"/>
          <w:szCs w:val="22"/>
        </w:rPr>
        <w:t>very basic</w:t>
      </w:r>
      <w:bookmarkEnd w:id="1"/>
      <w:r w:rsidRPr="7BA9A440">
        <w:rPr>
          <w:rFonts w:ascii="Arial" w:eastAsia="Arial" w:hAnsi="Arial" w:cs="Arial"/>
          <w:sz w:val="22"/>
          <w:szCs w:val="22"/>
        </w:rPr>
        <w:t xml:space="preserve"> examples</w:t>
      </w:r>
    </w:p>
    <w:p w14:paraId="2FB9ECFF" w14:textId="504E804D" w:rsidR="00047B1E" w:rsidRDefault="5CE5537A" w:rsidP="6432D9BF">
      <w:pPr>
        <w:spacing w:after="0"/>
      </w:pPr>
      <w:r w:rsidRPr="6432D9BF">
        <w:rPr>
          <w:rFonts w:ascii="Arial" w:eastAsia="Arial" w:hAnsi="Arial" w:cs="Arial"/>
          <w:sz w:val="22"/>
          <w:szCs w:val="22"/>
        </w:rPr>
        <w:t xml:space="preserve"> </w:t>
      </w:r>
    </w:p>
    <w:p w14:paraId="0849470E" w14:textId="33B6450F" w:rsidR="00047B1E" w:rsidRDefault="5CE5537A" w:rsidP="6432D9BF">
      <w:pPr>
        <w:spacing w:after="0"/>
      </w:pPr>
      <w:r w:rsidRPr="6432D9BF">
        <w:rPr>
          <w:rFonts w:ascii="Arial" w:eastAsia="Arial" w:hAnsi="Arial" w:cs="Arial"/>
          <w:sz w:val="22"/>
          <w:szCs w:val="22"/>
        </w:rPr>
        <w:t xml:space="preserve"> </w:t>
      </w:r>
    </w:p>
    <w:p w14:paraId="4A0FD4BC" w14:textId="24237355" w:rsidR="00047B1E" w:rsidRDefault="5CE5537A" w:rsidP="6432D9BF">
      <w:pPr>
        <w:spacing w:after="0"/>
      </w:pPr>
      <w:r w:rsidRPr="6432D9BF">
        <w:rPr>
          <w:rFonts w:ascii="Arial" w:eastAsia="Arial" w:hAnsi="Arial" w:cs="Arial"/>
          <w:sz w:val="22"/>
          <w:szCs w:val="22"/>
          <w:u w:val="single"/>
        </w:rPr>
        <w:t>Technology: TI 89</w:t>
      </w:r>
    </w:p>
    <w:p w14:paraId="0AD8F039" w14:textId="154E75C4" w:rsidR="00047B1E" w:rsidRDefault="5CE5537A" w:rsidP="6432D9BF">
      <w:pPr>
        <w:pStyle w:val="ListParagraph"/>
        <w:numPr>
          <w:ilvl w:val="0"/>
          <w:numId w:val="1"/>
        </w:numPr>
        <w:spacing w:after="0"/>
        <w:ind w:left="660"/>
        <w:rPr>
          <w:rFonts w:ascii="Arial" w:eastAsia="Arial" w:hAnsi="Arial" w:cs="Arial"/>
          <w:sz w:val="22"/>
          <w:szCs w:val="22"/>
        </w:rPr>
      </w:pPr>
      <w:r w:rsidRPr="7BA9A440">
        <w:rPr>
          <w:rFonts w:ascii="Arial" w:eastAsia="Arial" w:hAnsi="Arial" w:cs="Arial"/>
          <w:sz w:val="22"/>
          <w:szCs w:val="22"/>
        </w:rPr>
        <w:lastRenderedPageBreak/>
        <w:t xml:space="preserve">Assume students </w:t>
      </w:r>
      <w:r w:rsidR="049705BE" w:rsidRPr="7BA9A440">
        <w:rPr>
          <w:rFonts w:ascii="Arial" w:eastAsia="Arial" w:hAnsi="Arial" w:cs="Arial"/>
          <w:sz w:val="22"/>
          <w:szCs w:val="22"/>
        </w:rPr>
        <w:t>are comfortable</w:t>
      </w:r>
      <w:r w:rsidRPr="7BA9A440">
        <w:rPr>
          <w:rFonts w:ascii="Arial" w:eastAsia="Arial" w:hAnsi="Arial" w:cs="Arial"/>
          <w:sz w:val="22"/>
          <w:szCs w:val="22"/>
        </w:rPr>
        <w:t xml:space="preserve"> with techniques listed for MAT 243.</w:t>
      </w:r>
    </w:p>
    <w:p w14:paraId="0C6530DF" w14:textId="72F92805" w:rsidR="00047B1E" w:rsidRDefault="5CE5537A" w:rsidP="7BA9A440">
      <w:pPr>
        <w:pStyle w:val="ListParagraph"/>
        <w:numPr>
          <w:ilvl w:val="0"/>
          <w:numId w:val="1"/>
        </w:numPr>
        <w:spacing w:after="0"/>
        <w:ind w:left="660"/>
        <w:rPr>
          <w:rFonts w:ascii="Arial" w:eastAsia="Arial" w:hAnsi="Arial" w:cs="Arial"/>
          <w:b/>
          <w:bCs/>
          <w:sz w:val="22"/>
          <w:szCs w:val="22"/>
        </w:rPr>
      </w:pPr>
      <w:r w:rsidRPr="7BA9A440">
        <w:rPr>
          <w:rFonts w:ascii="Arial" w:eastAsia="Arial" w:hAnsi="Arial" w:cs="Arial"/>
          <w:sz w:val="22"/>
          <w:szCs w:val="22"/>
        </w:rPr>
        <w:t>Symbolic integration.</w:t>
      </w:r>
    </w:p>
    <w:p w14:paraId="35DDA1C4" w14:textId="271F42EB" w:rsidR="00047B1E" w:rsidRDefault="5CE5537A" w:rsidP="6432D9BF">
      <w:pPr>
        <w:pStyle w:val="ListParagraph"/>
        <w:numPr>
          <w:ilvl w:val="0"/>
          <w:numId w:val="1"/>
        </w:numPr>
        <w:spacing w:after="0"/>
        <w:ind w:left="660"/>
        <w:rPr>
          <w:rFonts w:ascii="Arial" w:eastAsia="Arial" w:hAnsi="Arial" w:cs="Arial"/>
          <w:sz w:val="22"/>
          <w:szCs w:val="22"/>
        </w:rPr>
      </w:pPr>
      <w:r w:rsidRPr="6432D9BF">
        <w:rPr>
          <w:rFonts w:ascii="Arial" w:eastAsia="Arial" w:hAnsi="Arial" w:cs="Arial"/>
          <w:sz w:val="22"/>
          <w:szCs w:val="22"/>
        </w:rPr>
        <w:t>Calculation of a definite integral</w:t>
      </w:r>
    </w:p>
    <w:p w14:paraId="2C078E63" w14:textId="66708819" w:rsidR="00047B1E" w:rsidRDefault="5CE5537A" w:rsidP="6432D9BF">
      <w:pPr>
        <w:pStyle w:val="ListParagraph"/>
        <w:numPr>
          <w:ilvl w:val="0"/>
          <w:numId w:val="1"/>
        </w:numPr>
        <w:spacing w:after="0"/>
        <w:ind w:left="660"/>
        <w:rPr>
          <w:rFonts w:ascii="Arial" w:eastAsia="Arial" w:hAnsi="Arial" w:cs="Arial"/>
          <w:sz w:val="22"/>
          <w:szCs w:val="22"/>
        </w:rPr>
      </w:pPr>
      <w:r w:rsidRPr="7BA9A440">
        <w:rPr>
          <w:rFonts w:ascii="Arial" w:eastAsia="Arial" w:hAnsi="Arial" w:cs="Arial"/>
          <w:sz w:val="22"/>
          <w:szCs w:val="22"/>
        </w:rPr>
        <w:t>Taylor series expansion.</w:t>
      </w:r>
    </w:p>
    <w:p w14:paraId="456D8E43" w14:textId="32EEC882" w:rsidR="7BA9A440" w:rsidRDefault="7BA9A440" w:rsidP="7BA9A440">
      <w:pPr>
        <w:spacing w:after="0"/>
        <w:rPr>
          <w:rFonts w:ascii="Arial" w:eastAsia="Arial" w:hAnsi="Arial" w:cs="Arial"/>
        </w:rPr>
      </w:pPr>
    </w:p>
    <w:p w14:paraId="0ECE477B" w14:textId="0CD8FE34" w:rsidR="7BA9A440" w:rsidRDefault="7BA9A440" w:rsidP="7BA9A440">
      <w:pPr>
        <w:spacing w:after="0"/>
        <w:rPr>
          <w:rFonts w:ascii="Arial" w:eastAsia="Arial" w:hAnsi="Arial" w:cs="Arial"/>
        </w:rPr>
      </w:pPr>
    </w:p>
    <w:sectPr w:rsidR="7BA9A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DzFuc9Cy" int2:invalidationBookmarkName="" int2:hashCode="m/6Yf1VTx1yAbp" int2:id="FRxANJkf">
      <int2:state int2:value="Rejected" int2:type="AugLoop_Text_Critique"/>
    </int2:bookmark>
    <int2:bookmark int2:bookmarkName="_Int_JQB87jmg" int2:invalidationBookmarkName="" int2:hashCode="m/6Yf1VTx1yAbp" int2:id="rnYt0yX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FB5E"/>
    <w:multiLevelType w:val="hybridMultilevel"/>
    <w:tmpl w:val="8A6CF472"/>
    <w:lvl w:ilvl="0" w:tplc="710C450A">
      <w:start w:val="2"/>
      <w:numFmt w:val="lowerRoman"/>
      <w:lvlText w:val="%1."/>
      <w:lvlJc w:val="right"/>
      <w:pPr>
        <w:ind w:left="720" w:hanging="360"/>
      </w:pPr>
    </w:lvl>
    <w:lvl w:ilvl="1" w:tplc="DC3A3354">
      <w:start w:val="1"/>
      <w:numFmt w:val="lowerLetter"/>
      <w:lvlText w:val="%2."/>
      <w:lvlJc w:val="left"/>
      <w:pPr>
        <w:ind w:left="1440" w:hanging="360"/>
      </w:pPr>
    </w:lvl>
    <w:lvl w:ilvl="2" w:tplc="95B602F0">
      <w:start w:val="1"/>
      <w:numFmt w:val="lowerRoman"/>
      <w:lvlText w:val="%3."/>
      <w:lvlJc w:val="right"/>
      <w:pPr>
        <w:ind w:left="2160" w:hanging="180"/>
      </w:pPr>
    </w:lvl>
    <w:lvl w:ilvl="3" w:tplc="197AD872">
      <w:start w:val="1"/>
      <w:numFmt w:val="decimal"/>
      <w:lvlText w:val="%4."/>
      <w:lvlJc w:val="left"/>
      <w:pPr>
        <w:ind w:left="2880" w:hanging="360"/>
      </w:pPr>
    </w:lvl>
    <w:lvl w:ilvl="4" w:tplc="24A671AE">
      <w:start w:val="1"/>
      <w:numFmt w:val="lowerLetter"/>
      <w:lvlText w:val="%5."/>
      <w:lvlJc w:val="left"/>
      <w:pPr>
        <w:ind w:left="3600" w:hanging="360"/>
      </w:pPr>
    </w:lvl>
    <w:lvl w:ilvl="5" w:tplc="919698FA">
      <w:start w:val="1"/>
      <w:numFmt w:val="lowerRoman"/>
      <w:lvlText w:val="%6."/>
      <w:lvlJc w:val="right"/>
      <w:pPr>
        <w:ind w:left="4320" w:hanging="180"/>
      </w:pPr>
    </w:lvl>
    <w:lvl w:ilvl="6" w:tplc="59F22A4C">
      <w:start w:val="1"/>
      <w:numFmt w:val="decimal"/>
      <w:lvlText w:val="%7."/>
      <w:lvlJc w:val="left"/>
      <w:pPr>
        <w:ind w:left="5040" w:hanging="360"/>
      </w:pPr>
    </w:lvl>
    <w:lvl w:ilvl="7" w:tplc="2878E83E">
      <w:start w:val="1"/>
      <w:numFmt w:val="lowerLetter"/>
      <w:lvlText w:val="%8."/>
      <w:lvlJc w:val="left"/>
      <w:pPr>
        <w:ind w:left="5760" w:hanging="360"/>
      </w:pPr>
    </w:lvl>
    <w:lvl w:ilvl="8" w:tplc="3E84A8EE">
      <w:start w:val="1"/>
      <w:numFmt w:val="lowerRoman"/>
      <w:lvlText w:val="%9."/>
      <w:lvlJc w:val="right"/>
      <w:pPr>
        <w:ind w:left="6480" w:hanging="180"/>
      </w:pPr>
    </w:lvl>
  </w:abstractNum>
  <w:abstractNum w:abstractNumId="1" w15:restartNumberingAfterBreak="0">
    <w:nsid w:val="1C55281E"/>
    <w:multiLevelType w:val="hybridMultilevel"/>
    <w:tmpl w:val="65A4CC70"/>
    <w:lvl w:ilvl="0" w:tplc="72BAAD36">
      <w:start w:val="2"/>
      <w:numFmt w:val="decimal"/>
      <w:lvlText w:val="%1."/>
      <w:lvlJc w:val="left"/>
      <w:pPr>
        <w:ind w:left="720" w:hanging="360"/>
      </w:pPr>
    </w:lvl>
    <w:lvl w:ilvl="1" w:tplc="6C8A43F2">
      <w:start w:val="1"/>
      <w:numFmt w:val="lowerLetter"/>
      <w:lvlText w:val="%2."/>
      <w:lvlJc w:val="left"/>
      <w:pPr>
        <w:ind w:left="1440" w:hanging="360"/>
      </w:pPr>
    </w:lvl>
    <w:lvl w:ilvl="2" w:tplc="F4A283AE">
      <w:start w:val="1"/>
      <w:numFmt w:val="lowerRoman"/>
      <w:lvlText w:val="%3."/>
      <w:lvlJc w:val="right"/>
      <w:pPr>
        <w:ind w:left="2160" w:hanging="180"/>
      </w:pPr>
    </w:lvl>
    <w:lvl w:ilvl="3" w:tplc="3CB2F26E">
      <w:start w:val="1"/>
      <w:numFmt w:val="decimal"/>
      <w:lvlText w:val="%4."/>
      <w:lvlJc w:val="left"/>
      <w:pPr>
        <w:ind w:left="2880" w:hanging="360"/>
      </w:pPr>
    </w:lvl>
    <w:lvl w:ilvl="4" w:tplc="0B00405C">
      <w:start w:val="1"/>
      <w:numFmt w:val="lowerLetter"/>
      <w:lvlText w:val="%5."/>
      <w:lvlJc w:val="left"/>
      <w:pPr>
        <w:ind w:left="3600" w:hanging="360"/>
      </w:pPr>
    </w:lvl>
    <w:lvl w:ilvl="5" w:tplc="9D9A9346">
      <w:start w:val="1"/>
      <w:numFmt w:val="lowerRoman"/>
      <w:lvlText w:val="%6."/>
      <w:lvlJc w:val="right"/>
      <w:pPr>
        <w:ind w:left="4320" w:hanging="180"/>
      </w:pPr>
    </w:lvl>
    <w:lvl w:ilvl="6" w:tplc="5C4E9D4A">
      <w:start w:val="1"/>
      <w:numFmt w:val="decimal"/>
      <w:lvlText w:val="%7."/>
      <w:lvlJc w:val="left"/>
      <w:pPr>
        <w:ind w:left="5040" w:hanging="360"/>
      </w:pPr>
    </w:lvl>
    <w:lvl w:ilvl="7" w:tplc="87CE5802">
      <w:start w:val="1"/>
      <w:numFmt w:val="lowerLetter"/>
      <w:lvlText w:val="%8."/>
      <w:lvlJc w:val="left"/>
      <w:pPr>
        <w:ind w:left="5760" w:hanging="360"/>
      </w:pPr>
    </w:lvl>
    <w:lvl w:ilvl="8" w:tplc="DEE2384C">
      <w:start w:val="1"/>
      <w:numFmt w:val="lowerRoman"/>
      <w:lvlText w:val="%9."/>
      <w:lvlJc w:val="right"/>
      <w:pPr>
        <w:ind w:left="6480" w:hanging="180"/>
      </w:pPr>
    </w:lvl>
  </w:abstractNum>
  <w:abstractNum w:abstractNumId="2" w15:restartNumberingAfterBreak="0">
    <w:nsid w:val="2427CEA0"/>
    <w:multiLevelType w:val="hybridMultilevel"/>
    <w:tmpl w:val="27E83520"/>
    <w:lvl w:ilvl="0" w:tplc="7F1AA7F4">
      <w:start w:val="1"/>
      <w:numFmt w:val="lowerRoman"/>
      <w:lvlText w:val="%1."/>
      <w:lvlJc w:val="right"/>
      <w:pPr>
        <w:ind w:left="720" w:hanging="360"/>
      </w:pPr>
    </w:lvl>
    <w:lvl w:ilvl="1" w:tplc="DB361ECE">
      <w:start w:val="1"/>
      <w:numFmt w:val="lowerLetter"/>
      <w:lvlText w:val="%2."/>
      <w:lvlJc w:val="left"/>
      <w:pPr>
        <w:ind w:left="1440" w:hanging="360"/>
      </w:pPr>
    </w:lvl>
    <w:lvl w:ilvl="2" w:tplc="263C4A60">
      <w:start w:val="1"/>
      <w:numFmt w:val="lowerRoman"/>
      <w:lvlText w:val="%3."/>
      <w:lvlJc w:val="right"/>
      <w:pPr>
        <w:ind w:left="2160" w:hanging="180"/>
      </w:pPr>
    </w:lvl>
    <w:lvl w:ilvl="3" w:tplc="A296ED6A">
      <w:start w:val="1"/>
      <w:numFmt w:val="decimal"/>
      <w:lvlText w:val="%4."/>
      <w:lvlJc w:val="left"/>
      <w:pPr>
        <w:ind w:left="2880" w:hanging="360"/>
      </w:pPr>
    </w:lvl>
    <w:lvl w:ilvl="4" w:tplc="98ACABD8">
      <w:start w:val="1"/>
      <w:numFmt w:val="lowerLetter"/>
      <w:lvlText w:val="%5."/>
      <w:lvlJc w:val="left"/>
      <w:pPr>
        <w:ind w:left="3600" w:hanging="360"/>
      </w:pPr>
    </w:lvl>
    <w:lvl w:ilvl="5" w:tplc="07F8098E">
      <w:start w:val="1"/>
      <w:numFmt w:val="lowerRoman"/>
      <w:lvlText w:val="%6."/>
      <w:lvlJc w:val="right"/>
      <w:pPr>
        <w:ind w:left="4320" w:hanging="180"/>
      </w:pPr>
    </w:lvl>
    <w:lvl w:ilvl="6" w:tplc="F2D2E9E0">
      <w:start w:val="1"/>
      <w:numFmt w:val="decimal"/>
      <w:lvlText w:val="%7."/>
      <w:lvlJc w:val="left"/>
      <w:pPr>
        <w:ind w:left="5040" w:hanging="360"/>
      </w:pPr>
    </w:lvl>
    <w:lvl w:ilvl="7" w:tplc="D004E53E">
      <w:start w:val="1"/>
      <w:numFmt w:val="lowerLetter"/>
      <w:lvlText w:val="%8."/>
      <w:lvlJc w:val="left"/>
      <w:pPr>
        <w:ind w:left="5760" w:hanging="360"/>
      </w:pPr>
    </w:lvl>
    <w:lvl w:ilvl="8" w:tplc="33FE1620">
      <w:start w:val="1"/>
      <w:numFmt w:val="lowerRoman"/>
      <w:lvlText w:val="%9."/>
      <w:lvlJc w:val="right"/>
      <w:pPr>
        <w:ind w:left="6480" w:hanging="180"/>
      </w:pPr>
    </w:lvl>
  </w:abstractNum>
  <w:abstractNum w:abstractNumId="3" w15:restartNumberingAfterBreak="0">
    <w:nsid w:val="2E77B43C"/>
    <w:multiLevelType w:val="hybridMultilevel"/>
    <w:tmpl w:val="8F90F5AC"/>
    <w:lvl w:ilvl="0" w:tplc="57607352">
      <w:start w:val="2"/>
      <w:numFmt w:val="lowerRoman"/>
      <w:lvlText w:val="%1."/>
      <w:lvlJc w:val="right"/>
      <w:pPr>
        <w:ind w:left="720" w:hanging="360"/>
      </w:pPr>
    </w:lvl>
    <w:lvl w:ilvl="1" w:tplc="72EC4ABA">
      <w:start w:val="1"/>
      <w:numFmt w:val="lowerLetter"/>
      <w:lvlText w:val="%2."/>
      <w:lvlJc w:val="left"/>
      <w:pPr>
        <w:ind w:left="1440" w:hanging="360"/>
      </w:pPr>
    </w:lvl>
    <w:lvl w:ilvl="2" w:tplc="21C03F74">
      <w:start w:val="1"/>
      <w:numFmt w:val="lowerRoman"/>
      <w:lvlText w:val="%3."/>
      <w:lvlJc w:val="right"/>
      <w:pPr>
        <w:ind w:left="2160" w:hanging="180"/>
      </w:pPr>
    </w:lvl>
    <w:lvl w:ilvl="3" w:tplc="C3425E40">
      <w:start w:val="1"/>
      <w:numFmt w:val="decimal"/>
      <w:lvlText w:val="%4."/>
      <w:lvlJc w:val="left"/>
      <w:pPr>
        <w:ind w:left="2880" w:hanging="360"/>
      </w:pPr>
    </w:lvl>
    <w:lvl w:ilvl="4" w:tplc="31448CE8">
      <w:start w:val="1"/>
      <w:numFmt w:val="lowerLetter"/>
      <w:lvlText w:val="%5."/>
      <w:lvlJc w:val="left"/>
      <w:pPr>
        <w:ind w:left="3600" w:hanging="360"/>
      </w:pPr>
    </w:lvl>
    <w:lvl w:ilvl="5" w:tplc="0DAA73CE">
      <w:start w:val="1"/>
      <w:numFmt w:val="lowerRoman"/>
      <w:lvlText w:val="%6."/>
      <w:lvlJc w:val="right"/>
      <w:pPr>
        <w:ind w:left="4320" w:hanging="180"/>
      </w:pPr>
    </w:lvl>
    <w:lvl w:ilvl="6" w:tplc="09DE0968">
      <w:start w:val="1"/>
      <w:numFmt w:val="decimal"/>
      <w:lvlText w:val="%7."/>
      <w:lvlJc w:val="left"/>
      <w:pPr>
        <w:ind w:left="5040" w:hanging="360"/>
      </w:pPr>
    </w:lvl>
    <w:lvl w:ilvl="7" w:tplc="5A1AF658">
      <w:start w:val="1"/>
      <w:numFmt w:val="lowerLetter"/>
      <w:lvlText w:val="%8."/>
      <w:lvlJc w:val="left"/>
      <w:pPr>
        <w:ind w:left="5760" w:hanging="360"/>
      </w:pPr>
    </w:lvl>
    <w:lvl w:ilvl="8" w:tplc="3A5C4F3A">
      <w:start w:val="1"/>
      <w:numFmt w:val="lowerRoman"/>
      <w:lvlText w:val="%9."/>
      <w:lvlJc w:val="right"/>
      <w:pPr>
        <w:ind w:left="6480" w:hanging="180"/>
      </w:pPr>
    </w:lvl>
  </w:abstractNum>
  <w:abstractNum w:abstractNumId="4" w15:restartNumberingAfterBreak="0">
    <w:nsid w:val="3211F90F"/>
    <w:multiLevelType w:val="hybridMultilevel"/>
    <w:tmpl w:val="C9044E0E"/>
    <w:lvl w:ilvl="0" w:tplc="EAD6D90E">
      <w:start w:val="1"/>
      <w:numFmt w:val="decimal"/>
      <w:lvlText w:val="%1."/>
      <w:lvlJc w:val="left"/>
      <w:pPr>
        <w:ind w:left="720" w:hanging="360"/>
      </w:pPr>
    </w:lvl>
    <w:lvl w:ilvl="1" w:tplc="857458DA">
      <w:start w:val="2"/>
      <w:numFmt w:val="lowerLetter"/>
      <w:lvlText w:val="%2."/>
      <w:lvlJc w:val="left"/>
      <w:pPr>
        <w:ind w:left="1440" w:hanging="360"/>
      </w:pPr>
    </w:lvl>
    <w:lvl w:ilvl="2" w:tplc="362CC87A">
      <w:start w:val="1"/>
      <w:numFmt w:val="lowerRoman"/>
      <w:lvlText w:val="%3."/>
      <w:lvlJc w:val="right"/>
      <w:pPr>
        <w:ind w:left="2160" w:hanging="180"/>
      </w:pPr>
    </w:lvl>
    <w:lvl w:ilvl="3" w:tplc="AEC078D8">
      <w:start w:val="1"/>
      <w:numFmt w:val="decimal"/>
      <w:lvlText w:val="%4."/>
      <w:lvlJc w:val="left"/>
      <w:pPr>
        <w:ind w:left="2880" w:hanging="360"/>
      </w:pPr>
    </w:lvl>
    <w:lvl w:ilvl="4" w:tplc="7B02A346">
      <w:start w:val="1"/>
      <w:numFmt w:val="lowerLetter"/>
      <w:lvlText w:val="%5."/>
      <w:lvlJc w:val="left"/>
      <w:pPr>
        <w:ind w:left="3600" w:hanging="360"/>
      </w:pPr>
    </w:lvl>
    <w:lvl w:ilvl="5" w:tplc="59381192">
      <w:start w:val="1"/>
      <w:numFmt w:val="lowerRoman"/>
      <w:lvlText w:val="%6."/>
      <w:lvlJc w:val="right"/>
      <w:pPr>
        <w:ind w:left="4320" w:hanging="180"/>
      </w:pPr>
    </w:lvl>
    <w:lvl w:ilvl="6" w:tplc="961C291E">
      <w:start w:val="1"/>
      <w:numFmt w:val="decimal"/>
      <w:lvlText w:val="%7."/>
      <w:lvlJc w:val="left"/>
      <w:pPr>
        <w:ind w:left="5040" w:hanging="360"/>
      </w:pPr>
    </w:lvl>
    <w:lvl w:ilvl="7" w:tplc="DA88400C">
      <w:start w:val="1"/>
      <w:numFmt w:val="lowerLetter"/>
      <w:lvlText w:val="%8."/>
      <w:lvlJc w:val="left"/>
      <w:pPr>
        <w:ind w:left="5760" w:hanging="360"/>
      </w:pPr>
    </w:lvl>
    <w:lvl w:ilvl="8" w:tplc="83A86332">
      <w:start w:val="1"/>
      <w:numFmt w:val="lowerRoman"/>
      <w:lvlText w:val="%9."/>
      <w:lvlJc w:val="right"/>
      <w:pPr>
        <w:ind w:left="6480" w:hanging="180"/>
      </w:pPr>
    </w:lvl>
  </w:abstractNum>
  <w:abstractNum w:abstractNumId="5" w15:restartNumberingAfterBreak="0">
    <w:nsid w:val="3458D938"/>
    <w:multiLevelType w:val="hybridMultilevel"/>
    <w:tmpl w:val="4D4846F0"/>
    <w:lvl w:ilvl="0" w:tplc="BED0E3BA">
      <w:start w:val="1"/>
      <w:numFmt w:val="decimal"/>
      <w:lvlText w:val="%1."/>
      <w:lvlJc w:val="left"/>
      <w:pPr>
        <w:ind w:left="720" w:hanging="360"/>
      </w:pPr>
    </w:lvl>
    <w:lvl w:ilvl="1" w:tplc="EA5A40CA">
      <w:start w:val="2"/>
      <w:numFmt w:val="lowerLetter"/>
      <w:lvlText w:val="%2."/>
      <w:lvlJc w:val="left"/>
      <w:pPr>
        <w:ind w:left="1440" w:hanging="360"/>
      </w:pPr>
    </w:lvl>
    <w:lvl w:ilvl="2" w:tplc="D2CEE386">
      <w:start w:val="1"/>
      <w:numFmt w:val="lowerRoman"/>
      <w:lvlText w:val="%3."/>
      <w:lvlJc w:val="right"/>
      <w:pPr>
        <w:ind w:left="2160" w:hanging="180"/>
      </w:pPr>
    </w:lvl>
    <w:lvl w:ilvl="3" w:tplc="4AA86EBA">
      <w:start w:val="1"/>
      <w:numFmt w:val="decimal"/>
      <w:lvlText w:val="%4."/>
      <w:lvlJc w:val="left"/>
      <w:pPr>
        <w:ind w:left="2880" w:hanging="360"/>
      </w:pPr>
    </w:lvl>
    <w:lvl w:ilvl="4" w:tplc="6AC20604">
      <w:start w:val="1"/>
      <w:numFmt w:val="lowerLetter"/>
      <w:lvlText w:val="%5."/>
      <w:lvlJc w:val="left"/>
      <w:pPr>
        <w:ind w:left="3600" w:hanging="360"/>
      </w:pPr>
    </w:lvl>
    <w:lvl w:ilvl="5" w:tplc="15781BC4">
      <w:start w:val="1"/>
      <w:numFmt w:val="lowerRoman"/>
      <w:lvlText w:val="%6."/>
      <w:lvlJc w:val="right"/>
      <w:pPr>
        <w:ind w:left="4320" w:hanging="180"/>
      </w:pPr>
    </w:lvl>
    <w:lvl w:ilvl="6" w:tplc="90360F50">
      <w:start w:val="1"/>
      <w:numFmt w:val="decimal"/>
      <w:lvlText w:val="%7."/>
      <w:lvlJc w:val="left"/>
      <w:pPr>
        <w:ind w:left="5040" w:hanging="360"/>
      </w:pPr>
    </w:lvl>
    <w:lvl w:ilvl="7" w:tplc="E7B6B252">
      <w:start w:val="1"/>
      <w:numFmt w:val="lowerLetter"/>
      <w:lvlText w:val="%8."/>
      <w:lvlJc w:val="left"/>
      <w:pPr>
        <w:ind w:left="5760" w:hanging="360"/>
      </w:pPr>
    </w:lvl>
    <w:lvl w:ilvl="8" w:tplc="98F2F4E6">
      <w:start w:val="1"/>
      <w:numFmt w:val="lowerRoman"/>
      <w:lvlText w:val="%9."/>
      <w:lvlJc w:val="right"/>
      <w:pPr>
        <w:ind w:left="6480" w:hanging="180"/>
      </w:pPr>
    </w:lvl>
  </w:abstractNum>
  <w:abstractNum w:abstractNumId="6" w15:restartNumberingAfterBreak="0">
    <w:nsid w:val="36C176FF"/>
    <w:multiLevelType w:val="hybridMultilevel"/>
    <w:tmpl w:val="36224836"/>
    <w:lvl w:ilvl="0" w:tplc="D00CD6CC">
      <w:start w:val="4"/>
      <w:numFmt w:val="decimal"/>
      <w:lvlText w:val="%1."/>
      <w:lvlJc w:val="left"/>
      <w:pPr>
        <w:ind w:left="720" w:hanging="360"/>
      </w:pPr>
    </w:lvl>
    <w:lvl w:ilvl="1" w:tplc="EF206264">
      <w:start w:val="1"/>
      <w:numFmt w:val="lowerLetter"/>
      <w:lvlText w:val="%2."/>
      <w:lvlJc w:val="left"/>
      <w:pPr>
        <w:ind w:left="1440" w:hanging="360"/>
      </w:pPr>
    </w:lvl>
    <w:lvl w:ilvl="2" w:tplc="1BD8A50C">
      <w:start w:val="1"/>
      <w:numFmt w:val="lowerRoman"/>
      <w:lvlText w:val="%3."/>
      <w:lvlJc w:val="right"/>
      <w:pPr>
        <w:ind w:left="2160" w:hanging="180"/>
      </w:pPr>
    </w:lvl>
    <w:lvl w:ilvl="3" w:tplc="5EAA367A">
      <w:start w:val="1"/>
      <w:numFmt w:val="decimal"/>
      <w:lvlText w:val="%4."/>
      <w:lvlJc w:val="left"/>
      <w:pPr>
        <w:ind w:left="2880" w:hanging="360"/>
      </w:pPr>
    </w:lvl>
    <w:lvl w:ilvl="4" w:tplc="6F660AB6">
      <w:start w:val="1"/>
      <w:numFmt w:val="lowerLetter"/>
      <w:lvlText w:val="%5."/>
      <w:lvlJc w:val="left"/>
      <w:pPr>
        <w:ind w:left="3600" w:hanging="360"/>
      </w:pPr>
    </w:lvl>
    <w:lvl w:ilvl="5" w:tplc="21A03B1E">
      <w:start w:val="1"/>
      <w:numFmt w:val="lowerRoman"/>
      <w:lvlText w:val="%6."/>
      <w:lvlJc w:val="right"/>
      <w:pPr>
        <w:ind w:left="4320" w:hanging="180"/>
      </w:pPr>
    </w:lvl>
    <w:lvl w:ilvl="6" w:tplc="71F8B352">
      <w:start w:val="1"/>
      <w:numFmt w:val="decimal"/>
      <w:lvlText w:val="%7."/>
      <w:lvlJc w:val="left"/>
      <w:pPr>
        <w:ind w:left="5040" w:hanging="360"/>
      </w:pPr>
    </w:lvl>
    <w:lvl w:ilvl="7" w:tplc="01CA2088">
      <w:start w:val="1"/>
      <w:numFmt w:val="lowerLetter"/>
      <w:lvlText w:val="%8."/>
      <w:lvlJc w:val="left"/>
      <w:pPr>
        <w:ind w:left="5760" w:hanging="360"/>
      </w:pPr>
    </w:lvl>
    <w:lvl w:ilvl="8" w:tplc="8CA4EE16">
      <w:start w:val="1"/>
      <w:numFmt w:val="lowerRoman"/>
      <w:lvlText w:val="%9."/>
      <w:lvlJc w:val="right"/>
      <w:pPr>
        <w:ind w:left="6480" w:hanging="180"/>
      </w:pPr>
    </w:lvl>
  </w:abstractNum>
  <w:abstractNum w:abstractNumId="7" w15:restartNumberingAfterBreak="0">
    <w:nsid w:val="46DC8559"/>
    <w:multiLevelType w:val="hybridMultilevel"/>
    <w:tmpl w:val="AC607034"/>
    <w:lvl w:ilvl="0" w:tplc="F708A790">
      <w:start w:val="5"/>
      <w:numFmt w:val="decimal"/>
      <w:lvlText w:val="%1."/>
      <w:lvlJc w:val="left"/>
      <w:pPr>
        <w:ind w:left="720" w:hanging="360"/>
      </w:pPr>
    </w:lvl>
    <w:lvl w:ilvl="1" w:tplc="DD64D0DC">
      <w:start w:val="1"/>
      <w:numFmt w:val="lowerLetter"/>
      <w:lvlText w:val="%2."/>
      <w:lvlJc w:val="left"/>
      <w:pPr>
        <w:ind w:left="1440" w:hanging="360"/>
      </w:pPr>
    </w:lvl>
    <w:lvl w:ilvl="2" w:tplc="2AE88B6A">
      <w:start w:val="1"/>
      <w:numFmt w:val="lowerRoman"/>
      <w:lvlText w:val="%3."/>
      <w:lvlJc w:val="right"/>
      <w:pPr>
        <w:ind w:left="2160" w:hanging="180"/>
      </w:pPr>
    </w:lvl>
    <w:lvl w:ilvl="3" w:tplc="EEEC84F6">
      <w:start w:val="1"/>
      <w:numFmt w:val="decimal"/>
      <w:lvlText w:val="%4."/>
      <w:lvlJc w:val="left"/>
      <w:pPr>
        <w:ind w:left="2880" w:hanging="360"/>
      </w:pPr>
    </w:lvl>
    <w:lvl w:ilvl="4" w:tplc="70841C6A">
      <w:start w:val="1"/>
      <w:numFmt w:val="lowerLetter"/>
      <w:lvlText w:val="%5."/>
      <w:lvlJc w:val="left"/>
      <w:pPr>
        <w:ind w:left="3600" w:hanging="360"/>
      </w:pPr>
    </w:lvl>
    <w:lvl w:ilvl="5" w:tplc="63148404">
      <w:start w:val="1"/>
      <w:numFmt w:val="lowerRoman"/>
      <w:lvlText w:val="%6."/>
      <w:lvlJc w:val="right"/>
      <w:pPr>
        <w:ind w:left="4320" w:hanging="180"/>
      </w:pPr>
    </w:lvl>
    <w:lvl w:ilvl="6" w:tplc="10FE2DBA">
      <w:start w:val="1"/>
      <w:numFmt w:val="decimal"/>
      <w:lvlText w:val="%7."/>
      <w:lvlJc w:val="left"/>
      <w:pPr>
        <w:ind w:left="5040" w:hanging="360"/>
      </w:pPr>
    </w:lvl>
    <w:lvl w:ilvl="7" w:tplc="96B63A70">
      <w:start w:val="1"/>
      <w:numFmt w:val="lowerLetter"/>
      <w:lvlText w:val="%8."/>
      <w:lvlJc w:val="left"/>
      <w:pPr>
        <w:ind w:left="5760" w:hanging="360"/>
      </w:pPr>
    </w:lvl>
    <w:lvl w:ilvl="8" w:tplc="45E4A0DC">
      <w:start w:val="1"/>
      <w:numFmt w:val="lowerRoman"/>
      <w:lvlText w:val="%9."/>
      <w:lvlJc w:val="right"/>
      <w:pPr>
        <w:ind w:left="6480" w:hanging="180"/>
      </w:pPr>
    </w:lvl>
  </w:abstractNum>
  <w:abstractNum w:abstractNumId="8" w15:restartNumberingAfterBreak="0">
    <w:nsid w:val="4943012F"/>
    <w:multiLevelType w:val="hybridMultilevel"/>
    <w:tmpl w:val="AB52F8EA"/>
    <w:lvl w:ilvl="0" w:tplc="F5F0A72C">
      <w:start w:val="1"/>
      <w:numFmt w:val="lowerRoman"/>
      <w:lvlText w:val="%1."/>
      <w:lvlJc w:val="right"/>
      <w:pPr>
        <w:ind w:left="720" w:hanging="360"/>
      </w:pPr>
    </w:lvl>
    <w:lvl w:ilvl="1" w:tplc="E8965ABC">
      <w:start w:val="1"/>
      <w:numFmt w:val="lowerLetter"/>
      <w:lvlText w:val="%2."/>
      <w:lvlJc w:val="left"/>
      <w:pPr>
        <w:ind w:left="1440" w:hanging="360"/>
      </w:pPr>
    </w:lvl>
    <w:lvl w:ilvl="2" w:tplc="611CD032">
      <w:start w:val="1"/>
      <w:numFmt w:val="lowerRoman"/>
      <w:lvlText w:val="%3."/>
      <w:lvlJc w:val="right"/>
      <w:pPr>
        <w:ind w:left="2160" w:hanging="180"/>
      </w:pPr>
    </w:lvl>
    <w:lvl w:ilvl="3" w:tplc="BEF2E854">
      <w:start w:val="1"/>
      <w:numFmt w:val="decimal"/>
      <w:lvlText w:val="%4."/>
      <w:lvlJc w:val="left"/>
      <w:pPr>
        <w:ind w:left="2880" w:hanging="360"/>
      </w:pPr>
    </w:lvl>
    <w:lvl w:ilvl="4" w:tplc="7194B674">
      <w:start w:val="1"/>
      <w:numFmt w:val="lowerLetter"/>
      <w:lvlText w:val="%5."/>
      <w:lvlJc w:val="left"/>
      <w:pPr>
        <w:ind w:left="3600" w:hanging="360"/>
      </w:pPr>
    </w:lvl>
    <w:lvl w:ilvl="5" w:tplc="23E8C126">
      <w:start w:val="1"/>
      <w:numFmt w:val="lowerRoman"/>
      <w:lvlText w:val="%6."/>
      <w:lvlJc w:val="right"/>
      <w:pPr>
        <w:ind w:left="4320" w:hanging="180"/>
      </w:pPr>
    </w:lvl>
    <w:lvl w:ilvl="6" w:tplc="7EA4E170">
      <w:start w:val="1"/>
      <w:numFmt w:val="decimal"/>
      <w:lvlText w:val="%7."/>
      <w:lvlJc w:val="left"/>
      <w:pPr>
        <w:ind w:left="5040" w:hanging="360"/>
      </w:pPr>
    </w:lvl>
    <w:lvl w:ilvl="7" w:tplc="170CABA0">
      <w:start w:val="1"/>
      <w:numFmt w:val="lowerLetter"/>
      <w:lvlText w:val="%8."/>
      <w:lvlJc w:val="left"/>
      <w:pPr>
        <w:ind w:left="5760" w:hanging="360"/>
      </w:pPr>
    </w:lvl>
    <w:lvl w:ilvl="8" w:tplc="A5D0CC04">
      <w:start w:val="1"/>
      <w:numFmt w:val="lowerRoman"/>
      <w:lvlText w:val="%9."/>
      <w:lvlJc w:val="right"/>
      <w:pPr>
        <w:ind w:left="6480" w:hanging="180"/>
      </w:pPr>
    </w:lvl>
  </w:abstractNum>
  <w:abstractNum w:abstractNumId="9" w15:restartNumberingAfterBreak="0">
    <w:nsid w:val="50F8B9A2"/>
    <w:multiLevelType w:val="hybridMultilevel"/>
    <w:tmpl w:val="D4EC0DF6"/>
    <w:lvl w:ilvl="0" w:tplc="0C628E7A">
      <w:start w:val="1"/>
      <w:numFmt w:val="decimal"/>
      <w:lvlText w:val="%1."/>
      <w:lvlJc w:val="left"/>
      <w:pPr>
        <w:ind w:left="720" w:hanging="360"/>
      </w:pPr>
    </w:lvl>
    <w:lvl w:ilvl="1" w:tplc="88E0904C">
      <w:start w:val="1"/>
      <w:numFmt w:val="lowerLetter"/>
      <w:lvlText w:val="%2."/>
      <w:lvlJc w:val="left"/>
      <w:pPr>
        <w:ind w:left="1440" w:hanging="360"/>
      </w:pPr>
    </w:lvl>
    <w:lvl w:ilvl="2" w:tplc="5CACC02C">
      <w:start w:val="1"/>
      <w:numFmt w:val="lowerRoman"/>
      <w:lvlText w:val="%3."/>
      <w:lvlJc w:val="right"/>
      <w:pPr>
        <w:ind w:left="2160" w:hanging="180"/>
      </w:pPr>
    </w:lvl>
    <w:lvl w:ilvl="3" w:tplc="E41CBC52">
      <w:start w:val="1"/>
      <w:numFmt w:val="decimal"/>
      <w:lvlText w:val="%4."/>
      <w:lvlJc w:val="left"/>
      <w:pPr>
        <w:ind w:left="2880" w:hanging="360"/>
      </w:pPr>
    </w:lvl>
    <w:lvl w:ilvl="4" w:tplc="1C485B86">
      <w:start w:val="1"/>
      <w:numFmt w:val="lowerLetter"/>
      <w:lvlText w:val="%5."/>
      <w:lvlJc w:val="left"/>
      <w:pPr>
        <w:ind w:left="3600" w:hanging="360"/>
      </w:pPr>
    </w:lvl>
    <w:lvl w:ilvl="5" w:tplc="AAECAD5A">
      <w:start w:val="1"/>
      <w:numFmt w:val="lowerRoman"/>
      <w:lvlText w:val="%6."/>
      <w:lvlJc w:val="right"/>
      <w:pPr>
        <w:ind w:left="4320" w:hanging="180"/>
      </w:pPr>
    </w:lvl>
    <w:lvl w:ilvl="6" w:tplc="E85EF86C">
      <w:start w:val="1"/>
      <w:numFmt w:val="decimal"/>
      <w:lvlText w:val="%7."/>
      <w:lvlJc w:val="left"/>
      <w:pPr>
        <w:ind w:left="5040" w:hanging="360"/>
      </w:pPr>
    </w:lvl>
    <w:lvl w:ilvl="7" w:tplc="F38A9422">
      <w:start w:val="1"/>
      <w:numFmt w:val="lowerLetter"/>
      <w:lvlText w:val="%8."/>
      <w:lvlJc w:val="left"/>
      <w:pPr>
        <w:ind w:left="5760" w:hanging="360"/>
      </w:pPr>
    </w:lvl>
    <w:lvl w:ilvl="8" w:tplc="5AE43CB4">
      <w:start w:val="1"/>
      <w:numFmt w:val="lowerRoman"/>
      <w:lvlText w:val="%9."/>
      <w:lvlJc w:val="right"/>
      <w:pPr>
        <w:ind w:left="6480" w:hanging="180"/>
      </w:pPr>
    </w:lvl>
  </w:abstractNum>
  <w:abstractNum w:abstractNumId="10" w15:restartNumberingAfterBreak="0">
    <w:nsid w:val="747085FA"/>
    <w:multiLevelType w:val="hybridMultilevel"/>
    <w:tmpl w:val="E16A3F26"/>
    <w:lvl w:ilvl="0" w:tplc="11E044B6">
      <w:start w:val="1"/>
      <w:numFmt w:val="decimal"/>
      <w:lvlText w:val="%1."/>
      <w:lvlJc w:val="left"/>
      <w:pPr>
        <w:ind w:left="720" w:hanging="360"/>
      </w:pPr>
    </w:lvl>
    <w:lvl w:ilvl="1" w:tplc="72B03B2A">
      <w:start w:val="1"/>
      <w:numFmt w:val="lowerLetter"/>
      <w:lvlText w:val="%2."/>
      <w:lvlJc w:val="left"/>
      <w:pPr>
        <w:ind w:left="1440" w:hanging="360"/>
      </w:pPr>
    </w:lvl>
    <w:lvl w:ilvl="2" w:tplc="04AA3316">
      <w:start w:val="1"/>
      <w:numFmt w:val="lowerRoman"/>
      <w:lvlText w:val="%3."/>
      <w:lvlJc w:val="right"/>
      <w:pPr>
        <w:ind w:left="2160" w:hanging="180"/>
      </w:pPr>
    </w:lvl>
    <w:lvl w:ilvl="3" w:tplc="4EC8E138">
      <w:start w:val="1"/>
      <w:numFmt w:val="decimal"/>
      <w:lvlText w:val="%4."/>
      <w:lvlJc w:val="left"/>
      <w:pPr>
        <w:ind w:left="2880" w:hanging="360"/>
      </w:pPr>
    </w:lvl>
    <w:lvl w:ilvl="4" w:tplc="A3BCF8AE">
      <w:start w:val="1"/>
      <w:numFmt w:val="lowerLetter"/>
      <w:lvlText w:val="%5."/>
      <w:lvlJc w:val="left"/>
      <w:pPr>
        <w:ind w:left="3600" w:hanging="360"/>
      </w:pPr>
    </w:lvl>
    <w:lvl w:ilvl="5" w:tplc="C1429454">
      <w:start w:val="1"/>
      <w:numFmt w:val="lowerRoman"/>
      <w:lvlText w:val="%6."/>
      <w:lvlJc w:val="right"/>
      <w:pPr>
        <w:ind w:left="4320" w:hanging="180"/>
      </w:pPr>
    </w:lvl>
    <w:lvl w:ilvl="6" w:tplc="EC121D80">
      <w:start w:val="1"/>
      <w:numFmt w:val="decimal"/>
      <w:lvlText w:val="%7."/>
      <w:lvlJc w:val="left"/>
      <w:pPr>
        <w:ind w:left="5040" w:hanging="360"/>
      </w:pPr>
    </w:lvl>
    <w:lvl w:ilvl="7" w:tplc="1554ACAA">
      <w:start w:val="1"/>
      <w:numFmt w:val="lowerLetter"/>
      <w:lvlText w:val="%8."/>
      <w:lvlJc w:val="left"/>
      <w:pPr>
        <w:ind w:left="5760" w:hanging="360"/>
      </w:pPr>
    </w:lvl>
    <w:lvl w:ilvl="8" w:tplc="8C645DC2">
      <w:start w:val="1"/>
      <w:numFmt w:val="lowerRoman"/>
      <w:lvlText w:val="%9."/>
      <w:lvlJc w:val="right"/>
      <w:pPr>
        <w:ind w:left="6480" w:hanging="180"/>
      </w:pPr>
    </w:lvl>
  </w:abstractNum>
  <w:abstractNum w:abstractNumId="11" w15:restartNumberingAfterBreak="0">
    <w:nsid w:val="75734284"/>
    <w:multiLevelType w:val="hybridMultilevel"/>
    <w:tmpl w:val="E398E67E"/>
    <w:lvl w:ilvl="0" w:tplc="1C101550">
      <w:start w:val="3"/>
      <w:numFmt w:val="decimal"/>
      <w:lvlText w:val="%1."/>
      <w:lvlJc w:val="left"/>
      <w:pPr>
        <w:ind w:left="720" w:hanging="360"/>
      </w:pPr>
    </w:lvl>
    <w:lvl w:ilvl="1" w:tplc="E87A3736">
      <w:start w:val="1"/>
      <w:numFmt w:val="lowerLetter"/>
      <w:lvlText w:val="%2."/>
      <w:lvlJc w:val="left"/>
      <w:pPr>
        <w:ind w:left="1440" w:hanging="360"/>
      </w:pPr>
    </w:lvl>
    <w:lvl w:ilvl="2" w:tplc="8AE63D5A">
      <w:start w:val="1"/>
      <w:numFmt w:val="lowerRoman"/>
      <w:lvlText w:val="%3."/>
      <w:lvlJc w:val="right"/>
      <w:pPr>
        <w:ind w:left="2160" w:hanging="180"/>
      </w:pPr>
    </w:lvl>
    <w:lvl w:ilvl="3" w:tplc="3AD67880">
      <w:start w:val="1"/>
      <w:numFmt w:val="decimal"/>
      <w:lvlText w:val="%4."/>
      <w:lvlJc w:val="left"/>
      <w:pPr>
        <w:ind w:left="2880" w:hanging="360"/>
      </w:pPr>
    </w:lvl>
    <w:lvl w:ilvl="4" w:tplc="44BAF49A">
      <w:start w:val="1"/>
      <w:numFmt w:val="lowerLetter"/>
      <w:lvlText w:val="%5."/>
      <w:lvlJc w:val="left"/>
      <w:pPr>
        <w:ind w:left="3600" w:hanging="360"/>
      </w:pPr>
    </w:lvl>
    <w:lvl w:ilvl="5" w:tplc="74EE6CD6">
      <w:start w:val="1"/>
      <w:numFmt w:val="lowerRoman"/>
      <w:lvlText w:val="%6."/>
      <w:lvlJc w:val="right"/>
      <w:pPr>
        <w:ind w:left="4320" w:hanging="180"/>
      </w:pPr>
    </w:lvl>
    <w:lvl w:ilvl="6" w:tplc="E088644E">
      <w:start w:val="1"/>
      <w:numFmt w:val="decimal"/>
      <w:lvlText w:val="%7."/>
      <w:lvlJc w:val="left"/>
      <w:pPr>
        <w:ind w:left="5040" w:hanging="360"/>
      </w:pPr>
    </w:lvl>
    <w:lvl w:ilvl="7" w:tplc="A09C31D2">
      <w:start w:val="1"/>
      <w:numFmt w:val="lowerLetter"/>
      <w:lvlText w:val="%8."/>
      <w:lvlJc w:val="left"/>
      <w:pPr>
        <w:ind w:left="5760" w:hanging="360"/>
      </w:pPr>
    </w:lvl>
    <w:lvl w:ilvl="8" w:tplc="90B87F1C">
      <w:start w:val="1"/>
      <w:numFmt w:val="lowerRoman"/>
      <w:lvlText w:val="%9."/>
      <w:lvlJc w:val="right"/>
      <w:pPr>
        <w:ind w:left="6480" w:hanging="180"/>
      </w:pPr>
    </w:lvl>
  </w:abstractNum>
  <w:num w:numId="1" w16cid:durableId="1877236333">
    <w:abstractNumId w:val="9"/>
  </w:num>
  <w:num w:numId="2" w16cid:durableId="1591427451">
    <w:abstractNumId w:val="7"/>
  </w:num>
  <w:num w:numId="3" w16cid:durableId="1646741287">
    <w:abstractNumId w:val="6"/>
  </w:num>
  <w:num w:numId="4" w16cid:durableId="1824466077">
    <w:abstractNumId w:val="11"/>
  </w:num>
  <w:num w:numId="5" w16cid:durableId="519705384">
    <w:abstractNumId w:val="4"/>
  </w:num>
  <w:num w:numId="6" w16cid:durableId="1535731501">
    <w:abstractNumId w:val="3"/>
  </w:num>
  <w:num w:numId="7" w16cid:durableId="1026755998">
    <w:abstractNumId w:val="2"/>
  </w:num>
  <w:num w:numId="8" w16cid:durableId="1249072445">
    <w:abstractNumId w:val="1"/>
  </w:num>
  <w:num w:numId="9" w16cid:durableId="129520158">
    <w:abstractNumId w:val="5"/>
  </w:num>
  <w:num w:numId="10" w16cid:durableId="1669096763">
    <w:abstractNumId w:val="0"/>
  </w:num>
  <w:num w:numId="11" w16cid:durableId="23598723">
    <w:abstractNumId w:val="8"/>
  </w:num>
  <w:num w:numId="12" w16cid:durableId="1885098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289CB8"/>
    <w:rsid w:val="00047B1E"/>
    <w:rsid w:val="002C3B49"/>
    <w:rsid w:val="004C3D57"/>
    <w:rsid w:val="039D3806"/>
    <w:rsid w:val="049705BE"/>
    <w:rsid w:val="08751A22"/>
    <w:rsid w:val="0FCE2D6C"/>
    <w:rsid w:val="133E201C"/>
    <w:rsid w:val="18BF7915"/>
    <w:rsid w:val="19140B77"/>
    <w:rsid w:val="1BF3C645"/>
    <w:rsid w:val="1D995B1F"/>
    <w:rsid w:val="22BE1386"/>
    <w:rsid w:val="2604C31D"/>
    <w:rsid w:val="27F5F54C"/>
    <w:rsid w:val="2B936CC5"/>
    <w:rsid w:val="2BAA1132"/>
    <w:rsid w:val="2D223784"/>
    <w:rsid w:val="2DD93125"/>
    <w:rsid w:val="2E289CB8"/>
    <w:rsid w:val="35A6EFDD"/>
    <w:rsid w:val="39B0AEF2"/>
    <w:rsid w:val="3A062B4D"/>
    <w:rsid w:val="3FCED812"/>
    <w:rsid w:val="416E136C"/>
    <w:rsid w:val="4574B9B6"/>
    <w:rsid w:val="4653EAB9"/>
    <w:rsid w:val="48B53F5F"/>
    <w:rsid w:val="48C75665"/>
    <w:rsid w:val="4F684618"/>
    <w:rsid w:val="5293B293"/>
    <w:rsid w:val="53A59D7D"/>
    <w:rsid w:val="5700886B"/>
    <w:rsid w:val="5A4B03FD"/>
    <w:rsid w:val="5B61873B"/>
    <w:rsid w:val="5CE5537A"/>
    <w:rsid w:val="63B95577"/>
    <w:rsid w:val="63CB0CC2"/>
    <w:rsid w:val="6432D9BF"/>
    <w:rsid w:val="65143E55"/>
    <w:rsid w:val="6C3D520D"/>
    <w:rsid w:val="6D131711"/>
    <w:rsid w:val="6D25A52F"/>
    <w:rsid w:val="7198DC56"/>
    <w:rsid w:val="7BA9A440"/>
    <w:rsid w:val="7EFB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9CB8"/>
  <w15:chartTrackingRefBased/>
  <w15:docId w15:val="{2137BB34-36AA-4607-B086-319E8623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18BF7915"/>
    <w:rPr>
      <w:color w:val="467886"/>
      <w:u w:val="single"/>
    </w:rPr>
  </w:style>
  <w:style w:type="paragraph" w:styleId="ListParagraph">
    <w:name w:val="List Paragraph"/>
    <w:basedOn w:val="Normal"/>
    <w:uiPriority w:val="34"/>
    <w:qFormat/>
    <w:rsid w:val="6432D9BF"/>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calculus-volume-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AC5B267D3754ABB6CD3AE2D1C3F3A" ma:contentTypeVersion="16" ma:contentTypeDescription="Create a new document." ma:contentTypeScope="" ma:versionID="4cadd58cdee9a99a32051c1f275fd72d">
  <xsd:schema xmlns:xsd="http://www.w3.org/2001/XMLSchema" xmlns:xs="http://www.w3.org/2001/XMLSchema" xmlns:p="http://schemas.microsoft.com/office/2006/metadata/properties" xmlns:ns2="57c089e5-69f9-4f93-a248-ec748cd57c9a" xmlns:ns3="8c071a67-aaf4-4802-9487-daad4bf0a16d" targetNamespace="http://schemas.microsoft.com/office/2006/metadata/properties" ma:root="true" ma:fieldsID="03b527d12b63cfbb772d2987ad08839d" ns2:_="" ns3:_="">
    <xsd:import namespace="57c089e5-69f9-4f93-a248-ec748cd57c9a"/>
    <xsd:import namespace="8c071a67-aaf4-4802-9487-daad4bf0a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089e5-69f9-4f93-a248-ec748cd57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71a67-aaf4-4802-9487-daad4bf0a1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0616bcb-9d4c-4ace-b976-0f1c7b84d571}" ma:internalName="TaxCatchAll" ma:showField="CatchAllData" ma:web="8c071a67-aaf4-4802-9487-daad4bf0a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071a67-aaf4-4802-9487-daad4bf0a16d" xsi:nil="true"/>
    <lcf76f155ced4ddcb4097134ff3c332f xmlns="57c089e5-69f9-4f93-a248-ec748cd57c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6C60-D413-43F4-BA37-FFE6098E6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089e5-69f9-4f93-a248-ec748cd57c9a"/>
    <ds:schemaRef ds:uri="8c071a67-aaf4-4802-9487-daad4bf0a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3281C-BBF5-406A-A867-3DCFBB49BA02}">
  <ds:schemaRefs>
    <ds:schemaRef ds:uri="http://schemas.microsoft.com/office/2006/metadata/properties"/>
    <ds:schemaRef ds:uri="http://schemas.microsoft.com/office/infopath/2007/PartnerControls"/>
    <ds:schemaRef ds:uri="8c071a67-aaf4-4802-9487-daad4bf0a16d"/>
    <ds:schemaRef ds:uri="57c089e5-69f9-4f93-a248-ec748cd57c9a"/>
  </ds:schemaRefs>
</ds:datastoreItem>
</file>

<file path=customXml/itemProps3.xml><?xml version="1.0" encoding="utf-8"?>
<ds:datastoreItem xmlns:ds="http://schemas.openxmlformats.org/officeDocument/2006/customXml" ds:itemID="{29DFCFA1-8989-4C7B-8491-BBB8FCA9A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Speicher,Allison (English)</dc:creator>
  <cp:keywords/>
  <dc:description/>
  <cp:lastModifiedBy>Santoro,Nicole (Academic Success Center)</cp:lastModifiedBy>
  <cp:revision>2</cp:revision>
  <dcterms:created xsi:type="dcterms:W3CDTF">2025-05-22T13:55:00Z</dcterms:created>
  <dcterms:modified xsi:type="dcterms:W3CDTF">2025-05-22T13:55:00Z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0x010100B07AC5B267D3754ABB6CD3AE2D1C3F3A</vt:lpwstr>
  </property>
  <property fmtid="{D5CDD505-2E9C-101B-9397-08002B2CF9AE}" pid="3" name="MediaServiceImageTags">
    <vt:lpwstr/>
  </property>
</Properties>
</file>