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06EB251" wp14:paraId="2FB986DC" wp14:textId="1A3DA5C9">
      <w:pPr>
        <w:spacing w:before="0" w:beforeAutospacing="off" w:after="160" w:afterAutospacing="off" w:line="257" w:lineRule="auto"/>
        <w:jc w:val="center"/>
        <w:rPr>
          <w:rFonts w:ascii="Century Schoolbook" w:hAnsi="Century Schoolbook" w:eastAsia="Century Schoolbook" w:cs="Century Schoolbook"/>
          <w:b w:val="1"/>
          <w:bCs w:val="1"/>
          <w:noProof w:val="0"/>
          <w:sz w:val="22"/>
          <w:szCs w:val="22"/>
          <w:lang w:val="en-US"/>
        </w:rPr>
      </w:pPr>
      <w:r w:rsidRPr="006EB251" w:rsidR="2745490A">
        <w:rPr>
          <w:rFonts w:ascii="Century Schoolbook" w:hAnsi="Century Schoolbook" w:eastAsia="Century Schoolbook" w:cs="Century Schoolbook"/>
          <w:b w:val="1"/>
          <w:bCs w:val="1"/>
          <w:noProof w:val="0"/>
          <w:sz w:val="22"/>
          <w:szCs w:val="22"/>
          <w:lang w:val="en-US"/>
        </w:rPr>
        <w:t>Course Overview:</w:t>
      </w:r>
      <w:r w:rsidRPr="006EB251" w:rsidR="0EF8D5A2">
        <w:rPr>
          <w:rFonts w:ascii="Century Schoolbook" w:hAnsi="Century Schoolbook" w:eastAsia="Century Schoolbook" w:cs="Century Schoolbook"/>
          <w:b w:val="1"/>
          <w:bCs w:val="1"/>
          <w:noProof w:val="0"/>
          <w:sz w:val="22"/>
          <w:szCs w:val="22"/>
          <w:lang w:val="en-US"/>
        </w:rPr>
        <w:t xml:space="preserve"> HIS 120</w:t>
      </w:r>
    </w:p>
    <w:tbl>
      <w:tblPr>
        <w:tblStyle w:val="TableGrid"/>
        <w:tblW w:w="0" w:type="auto"/>
        <w:tblLayout w:type="fixed"/>
        <w:tblLook w:val="04A0" w:firstRow="1" w:lastRow="0" w:firstColumn="1" w:lastColumn="0" w:noHBand="0" w:noVBand="1"/>
      </w:tblPr>
      <w:tblGrid>
        <w:gridCol w:w="9350"/>
      </w:tblGrid>
      <w:tr w:rsidR="006EB251" w:rsidTr="3A55855B" w14:paraId="7000A370">
        <w:trPr>
          <w:trHeight w:val="300"/>
        </w:trPr>
        <w:tc>
          <w:tcPr>
            <w:tcW w:w="9350" w:type="dxa"/>
            <w:tcBorders>
              <w:top w:val="single" w:sz="8"/>
              <w:left w:val="single" w:sz="8"/>
              <w:bottom w:val="single" w:sz="8"/>
              <w:right w:val="single" w:sz="8"/>
            </w:tcBorders>
            <w:tcMar>
              <w:left w:w="108" w:type="dxa"/>
              <w:right w:w="108" w:type="dxa"/>
            </w:tcMar>
            <w:vAlign w:val="top"/>
          </w:tcPr>
          <w:p w:rsidR="006EB251" w:rsidP="0B950E71" w:rsidRDefault="006EB251" w14:paraId="2F303FED" w14:textId="24834DF1">
            <w:pPr>
              <w:spacing w:before="0" w:beforeAutospacing="off" w:after="0" w:afterAutospacing="off"/>
              <w:rPr>
                <w:rFonts w:ascii="Century Schoolbook" w:hAnsi="Century Schoolbook" w:eastAsia="Century Schoolbook" w:cs="Century Schoolbook"/>
                <w:b w:val="0"/>
                <w:bCs w:val="0"/>
                <w:sz w:val="22"/>
                <w:szCs w:val="22"/>
              </w:rPr>
            </w:pPr>
            <w:r w:rsidRPr="0B950E71" w:rsidR="006EB251">
              <w:rPr>
                <w:rFonts w:ascii="Century Schoolbook" w:hAnsi="Century Schoolbook" w:eastAsia="Century Schoolbook" w:cs="Century Schoolbook"/>
                <w:b w:val="1"/>
                <w:bCs w:val="1"/>
                <w:sz w:val="22"/>
                <w:szCs w:val="22"/>
              </w:rPr>
              <w:t>Course title:</w:t>
            </w:r>
            <w:r w:rsidRPr="0B950E71" w:rsidR="6769C9A2">
              <w:rPr>
                <w:rFonts w:ascii="Century Schoolbook" w:hAnsi="Century Schoolbook" w:eastAsia="Century Schoolbook" w:cs="Century Schoolbook"/>
                <w:b w:val="1"/>
                <w:bCs w:val="1"/>
                <w:sz w:val="22"/>
                <w:szCs w:val="22"/>
              </w:rPr>
              <w:t xml:space="preserve"> </w:t>
            </w:r>
            <w:r w:rsidRPr="0B950E71" w:rsidR="6769C9A2">
              <w:rPr>
                <w:rFonts w:ascii="Century Schoolbook" w:hAnsi="Century Schoolbook" w:eastAsia="Century Schoolbook" w:cs="Century Schoolbook"/>
                <w:b w:val="0"/>
                <w:bCs w:val="0"/>
                <w:sz w:val="22"/>
                <w:szCs w:val="22"/>
              </w:rPr>
              <w:t>American Origins</w:t>
            </w:r>
          </w:p>
          <w:p w:rsidR="006EB251" w:rsidP="006EB251" w:rsidRDefault="006EB251" w14:paraId="0F667F25" w14:textId="1B0B50DA">
            <w:pPr>
              <w:spacing w:before="0" w:beforeAutospacing="off" w:after="0" w:afterAutospacing="off"/>
              <w:rPr>
                <w:rFonts w:ascii="Century Schoolbook" w:hAnsi="Century Schoolbook" w:eastAsia="Century Schoolbook" w:cs="Century Schoolbook"/>
                <w:b w:val="0"/>
                <w:bCs w:val="0"/>
                <w:sz w:val="22"/>
                <w:szCs w:val="22"/>
              </w:rPr>
            </w:pPr>
          </w:p>
        </w:tc>
      </w:tr>
      <w:tr w:rsidR="006EB251" w:rsidTr="3A55855B" w14:paraId="2F7501EC">
        <w:trPr>
          <w:trHeight w:val="300"/>
        </w:trPr>
        <w:tc>
          <w:tcPr>
            <w:tcW w:w="9350" w:type="dxa"/>
            <w:tcBorders>
              <w:top w:val="single" w:sz="8"/>
              <w:left w:val="single" w:sz="8"/>
              <w:bottom w:val="single" w:sz="8"/>
              <w:right w:val="single" w:sz="8"/>
            </w:tcBorders>
            <w:tcMar>
              <w:left w:w="108" w:type="dxa"/>
              <w:right w:w="108" w:type="dxa"/>
            </w:tcMar>
            <w:vAlign w:val="top"/>
          </w:tcPr>
          <w:p w:rsidR="006EB251" w:rsidP="0B950E71" w:rsidRDefault="006EB251" w14:paraId="7410701E" w14:textId="35A8DBCF">
            <w:pPr>
              <w:spacing w:before="0" w:beforeAutospacing="off" w:after="0" w:afterAutospacing="off"/>
              <w:rPr>
                <w:rFonts w:ascii="Century Schoolbook" w:hAnsi="Century Schoolbook" w:eastAsia="Century Schoolbook" w:cs="Century Schoolbook"/>
                <w:b w:val="0"/>
                <w:bCs w:val="0"/>
                <w:sz w:val="22"/>
                <w:szCs w:val="22"/>
              </w:rPr>
            </w:pPr>
            <w:r w:rsidRPr="0B950E71" w:rsidR="006EB251">
              <w:rPr>
                <w:rFonts w:ascii="Century Schoolbook" w:hAnsi="Century Schoolbook" w:eastAsia="Century Schoolbook" w:cs="Century Schoolbook"/>
                <w:b w:val="1"/>
                <w:bCs w:val="1"/>
                <w:sz w:val="22"/>
                <w:szCs w:val="22"/>
              </w:rPr>
              <w:t xml:space="preserve">Pre-requisites: </w:t>
            </w:r>
            <w:r w:rsidRPr="0B950E71" w:rsidR="3DAE05CB">
              <w:rPr>
                <w:rFonts w:ascii="Century Schoolbook" w:hAnsi="Century Schoolbook" w:eastAsia="Century Schoolbook" w:cs="Century Schoolbook"/>
                <w:b w:val="0"/>
                <w:bCs w:val="0"/>
                <w:sz w:val="22"/>
                <w:szCs w:val="22"/>
              </w:rPr>
              <w:t>None</w:t>
            </w:r>
          </w:p>
          <w:p w:rsidR="006EB251" w:rsidP="006EB251" w:rsidRDefault="006EB251" w14:paraId="7C104A8C" w14:textId="26C44606">
            <w:pPr>
              <w:spacing w:before="0" w:beforeAutospacing="off" w:after="0" w:afterAutospacing="off"/>
              <w:rPr>
                <w:rFonts w:ascii="Century Schoolbook" w:hAnsi="Century Schoolbook" w:eastAsia="Century Schoolbook" w:cs="Century Schoolbook"/>
                <w:b w:val="0"/>
                <w:bCs w:val="0"/>
                <w:sz w:val="22"/>
                <w:szCs w:val="22"/>
              </w:rPr>
            </w:pPr>
          </w:p>
        </w:tc>
      </w:tr>
      <w:tr w:rsidR="006EB251" w:rsidTr="3A55855B" w14:paraId="1EEE8E83">
        <w:trPr>
          <w:trHeight w:val="300"/>
        </w:trPr>
        <w:tc>
          <w:tcPr>
            <w:tcW w:w="9350" w:type="dxa"/>
            <w:tcBorders>
              <w:top w:val="single" w:sz="8"/>
              <w:left w:val="single" w:sz="8"/>
              <w:bottom w:val="single" w:sz="8"/>
              <w:right w:val="single" w:sz="8"/>
            </w:tcBorders>
            <w:tcMar>
              <w:left w:w="108" w:type="dxa"/>
              <w:right w:w="108" w:type="dxa"/>
            </w:tcMar>
            <w:vAlign w:val="top"/>
          </w:tcPr>
          <w:p w:rsidR="006EB251" w:rsidP="0B950E71" w:rsidRDefault="006EB251" w14:paraId="23BCDF7C" w14:textId="1015D1F6">
            <w:pPr>
              <w:spacing w:before="0" w:beforeAutospacing="off" w:after="0" w:afterAutospacing="off"/>
              <w:rPr>
                <w:rFonts w:ascii="Century Schoolbook" w:hAnsi="Century Schoolbook" w:eastAsia="Century Schoolbook" w:cs="Century Schoolbook"/>
                <w:b w:val="0"/>
                <w:bCs w:val="0"/>
                <w:sz w:val="22"/>
                <w:szCs w:val="22"/>
              </w:rPr>
            </w:pPr>
            <w:r w:rsidRPr="0B950E71" w:rsidR="006EB251">
              <w:rPr>
                <w:rFonts w:ascii="Century Schoolbook" w:hAnsi="Century Schoolbook" w:eastAsia="Century Schoolbook" w:cs="Century Schoolbook"/>
                <w:b w:val="1"/>
                <w:bCs w:val="1"/>
                <w:sz w:val="22"/>
                <w:szCs w:val="22"/>
              </w:rPr>
              <w:t>Number of credits:</w:t>
            </w:r>
            <w:r w:rsidRPr="0B950E71" w:rsidR="21F1930D">
              <w:rPr>
                <w:rFonts w:ascii="Century Schoolbook" w:hAnsi="Century Schoolbook" w:eastAsia="Century Schoolbook" w:cs="Century Schoolbook"/>
                <w:b w:val="1"/>
                <w:bCs w:val="1"/>
                <w:sz w:val="22"/>
                <w:szCs w:val="22"/>
              </w:rPr>
              <w:t xml:space="preserve"> </w:t>
            </w:r>
            <w:r w:rsidRPr="0B950E71" w:rsidR="21F1930D">
              <w:rPr>
                <w:rFonts w:ascii="Century Schoolbook" w:hAnsi="Century Schoolbook" w:eastAsia="Century Schoolbook" w:cs="Century Schoolbook"/>
                <w:b w:val="0"/>
                <w:bCs w:val="0"/>
                <w:sz w:val="22"/>
                <w:szCs w:val="22"/>
              </w:rPr>
              <w:t>3</w:t>
            </w:r>
          </w:p>
          <w:p w:rsidR="006EB251" w:rsidP="0B950E71" w:rsidRDefault="006EB251" w14:paraId="7BB8E928" w14:textId="4F0BC41E">
            <w:pPr>
              <w:spacing w:before="0" w:beforeAutospacing="off" w:after="0" w:afterAutospacing="off"/>
              <w:rPr>
                <w:rFonts w:ascii="Century Schoolbook" w:hAnsi="Century Schoolbook" w:eastAsia="Century Schoolbook" w:cs="Century Schoolbook"/>
                <w:b w:val="0"/>
                <w:bCs w:val="0"/>
                <w:sz w:val="22"/>
                <w:szCs w:val="22"/>
              </w:rPr>
            </w:pPr>
          </w:p>
        </w:tc>
      </w:tr>
      <w:tr w:rsidR="006EB251" w:rsidTr="3A55855B" w14:paraId="2A4D8E38">
        <w:trPr>
          <w:trHeight w:val="300"/>
        </w:trPr>
        <w:tc>
          <w:tcPr>
            <w:tcW w:w="9350" w:type="dxa"/>
            <w:tcBorders>
              <w:top w:val="single" w:sz="8"/>
              <w:left w:val="single" w:sz="8"/>
              <w:bottom w:val="single" w:sz="8"/>
              <w:right w:val="single" w:sz="8"/>
            </w:tcBorders>
            <w:tcMar>
              <w:left w:w="108" w:type="dxa"/>
              <w:right w:w="108" w:type="dxa"/>
            </w:tcMar>
            <w:vAlign w:val="top"/>
          </w:tcPr>
          <w:p w:rsidR="006EB251" w:rsidP="0B950E71" w:rsidRDefault="006EB251" w14:paraId="52104616" w14:textId="358170B6">
            <w:pPr>
              <w:spacing w:before="0" w:beforeAutospacing="off" w:after="0" w:afterAutospacing="off"/>
              <w:rPr>
                <w:rFonts w:ascii="Century Schoolbook" w:hAnsi="Century Schoolbook" w:eastAsia="Century Schoolbook" w:cs="Century Schoolbook"/>
                <w:b w:val="0"/>
                <w:bCs w:val="0"/>
                <w:sz w:val="22"/>
                <w:szCs w:val="22"/>
              </w:rPr>
            </w:pPr>
            <w:r w:rsidRPr="0B950E71" w:rsidR="006EB251">
              <w:rPr>
                <w:rFonts w:ascii="Century Schoolbook" w:hAnsi="Century Schoolbook" w:eastAsia="Century Schoolbook" w:cs="Century Schoolbook"/>
                <w:b w:val="1"/>
                <w:bCs w:val="1"/>
                <w:sz w:val="22"/>
                <w:szCs w:val="22"/>
              </w:rPr>
              <w:t>Catalog course description:</w:t>
            </w:r>
            <w:r w:rsidRPr="0B950E71" w:rsidR="14029E84">
              <w:rPr>
                <w:rFonts w:ascii="Century Schoolbook" w:hAnsi="Century Schoolbook" w:eastAsia="Century Schoolbook" w:cs="Century Schoolbook"/>
                <w:b w:val="1"/>
                <w:bCs w:val="1"/>
                <w:sz w:val="22"/>
                <w:szCs w:val="22"/>
              </w:rPr>
              <w:t xml:space="preserve"> </w:t>
            </w:r>
            <w:r w:rsidRPr="0B950E71" w:rsidR="14029E84">
              <w:rPr>
                <w:rFonts w:ascii="Century Schoolbook" w:hAnsi="Century Schoolbook" w:eastAsia="Century Schoolbook" w:cs="Century Schoolbook"/>
                <w:b w:val="0"/>
                <w:bCs w:val="0"/>
                <w:sz w:val="22"/>
                <w:szCs w:val="22"/>
              </w:rPr>
              <w:t xml:space="preserve">In this course, we will study the development of American political, economic, and social institutions in their geographical and environmental context from the early explorations and colonial settlements through the end of the Reconstruction (approx. 1877). Along the way, we will ask and answer the following questions: What is American history? Can there be an "American" history before the formation of the United States? What are the principles developments that occurred within the Americas to create the United States? How did colonial society evolve from its earliest beginnings into a larger and modern nation? What moral questions afflicted the American people? Moreover, what groups of people </w:t>
            </w:r>
            <w:r w:rsidRPr="0B950E71" w:rsidR="14029E84">
              <w:rPr>
                <w:rFonts w:ascii="Century Schoolbook" w:hAnsi="Century Schoolbook" w:eastAsia="Century Schoolbook" w:cs="Century Schoolbook"/>
                <w:b w:val="0"/>
                <w:bCs w:val="0"/>
                <w:sz w:val="22"/>
                <w:szCs w:val="22"/>
              </w:rPr>
              <w:t>comprise</w:t>
            </w:r>
            <w:r w:rsidRPr="0B950E71" w:rsidR="14029E84">
              <w:rPr>
                <w:rFonts w:ascii="Century Schoolbook" w:hAnsi="Century Schoolbook" w:eastAsia="Century Schoolbook" w:cs="Century Schoolbook"/>
                <w:b w:val="0"/>
                <w:bCs w:val="0"/>
                <w:sz w:val="22"/>
                <w:szCs w:val="22"/>
              </w:rPr>
              <w:t xml:space="preserve"> an "American"? Have their stories traditionally been told as part of American history? Finally, how did Americans in the past record their thoughts and experiences?</w:t>
            </w:r>
          </w:p>
          <w:p w:rsidR="006EB251" w:rsidP="0B950E71" w:rsidRDefault="006EB251" w14:paraId="7C753B1D" w14:textId="049363EB">
            <w:pPr>
              <w:spacing w:before="0" w:beforeAutospacing="off" w:after="0" w:afterAutospacing="off"/>
              <w:rPr>
                <w:rFonts w:ascii="Century Schoolbook" w:hAnsi="Century Schoolbook" w:eastAsia="Century Schoolbook" w:cs="Century Schoolbook"/>
                <w:b w:val="0"/>
                <w:bCs w:val="0"/>
                <w:sz w:val="22"/>
                <w:szCs w:val="22"/>
              </w:rPr>
            </w:pPr>
          </w:p>
        </w:tc>
      </w:tr>
      <w:tr w:rsidR="006EB251" w:rsidTr="3A55855B" w14:paraId="4105EAEB">
        <w:trPr>
          <w:trHeight w:val="300"/>
        </w:trPr>
        <w:tc>
          <w:tcPr>
            <w:tcW w:w="9350" w:type="dxa"/>
            <w:tcBorders>
              <w:top w:val="single" w:sz="8"/>
              <w:left w:val="single" w:sz="8"/>
              <w:bottom w:val="single" w:sz="8"/>
              <w:right w:val="single" w:sz="8"/>
            </w:tcBorders>
            <w:tcMar>
              <w:left w:w="108" w:type="dxa"/>
              <w:right w:w="108" w:type="dxa"/>
            </w:tcMar>
            <w:vAlign w:val="top"/>
          </w:tcPr>
          <w:p w:rsidR="006EB251" w:rsidP="61B6A7B1" w:rsidRDefault="006EB251" w14:paraId="38D3BDDC" w14:textId="742C8100">
            <w:pPr>
              <w:spacing w:before="0" w:beforeAutospacing="off" w:after="0" w:afterAutospacing="off"/>
              <w:rPr>
                <w:rFonts w:ascii="Century Schoolbook" w:hAnsi="Century Schoolbook" w:eastAsia="Century Schoolbook" w:cs="Century Schoolbook"/>
                <w:b w:val="0"/>
                <w:bCs w:val="0"/>
                <w:sz w:val="22"/>
                <w:szCs w:val="22"/>
              </w:rPr>
            </w:pPr>
            <w:r w:rsidRPr="3A55855B" w:rsidR="006EB251">
              <w:rPr>
                <w:rFonts w:ascii="Century Schoolbook" w:hAnsi="Century Schoolbook" w:eastAsia="Century Schoolbook" w:cs="Century Schoolbook"/>
                <w:b w:val="1"/>
                <w:bCs w:val="1"/>
                <w:sz w:val="22"/>
                <w:szCs w:val="22"/>
              </w:rPr>
              <w:t>Required instructor qualifications:</w:t>
            </w:r>
            <w:r w:rsidRPr="3A55855B" w:rsidR="1D2EF548">
              <w:rPr>
                <w:rFonts w:ascii="Century Schoolbook" w:hAnsi="Century Schoolbook" w:eastAsia="Century Schoolbook" w:cs="Century Schoolbook"/>
                <w:b w:val="1"/>
                <w:bCs w:val="1"/>
                <w:sz w:val="22"/>
                <w:szCs w:val="22"/>
              </w:rPr>
              <w:t xml:space="preserve"> </w:t>
            </w:r>
            <w:r w:rsidRPr="3A55855B" w:rsidR="4BDD54BE">
              <w:rPr>
                <w:rFonts w:ascii="Century Schoolbook" w:hAnsi="Century Schoolbook" w:eastAsia="Century Schoolbook" w:cs="Century Schoolbook"/>
                <w:noProof w:val="0"/>
                <w:sz w:val="22"/>
                <w:szCs w:val="22"/>
                <w:lang w:val="en-US"/>
              </w:rPr>
              <w:t>A master’s degree in history is strongly preferred. Applicants with a bachelor’s degree in history with a master’s degree in another field that includes coursework in History will be considered on a case-by-case basis.</w:t>
            </w:r>
          </w:p>
          <w:p w:rsidR="006EB251" w:rsidP="61B6A7B1" w:rsidRDefault="006EB251" w14:paraId="618ACF7A" w14:textId="69F1D995">
            <w:pPr>
              <w:spacing w:before="0" w:beforeAutospacing="off" w:after="0" w:afterAutospacing="off"/>
              <w:rPr>
                <w:rFonts w:ascii="Century Schoolbook" w:hAnsi="Century Schoolbook" w:eastAsia="Century Schoolbook" w:cs="Century Schoolbook"/>
                <w:b w:val="1"/>
                <w:bCs w:val="1"/>
                <w:sz w:val="22"/>
                <w:szCs w:val="22"/>
              </w:rPr>
            </w:pPr>
          </w:p>
        </w:tc>
      </w:tr>
      <w:tr w:rsidR="006EB251" w:rsidTr="3A55855B" w14:paraId="2BA0BF82">
        <w:trPr>
          <w:trHeight w:val="300"/>
        </w:trPr>
        <w:tc>
          <w:tcPr>
            <w:tcW w:w="9350" w:type="dxa"/>
            <w:tcBorders>
              <w:top w:val="single" w:sz="8"/>
              <w:left w:val="single" w:sz="8"/>
              <w:bottom w:val="single" w:sz="8"/>
              <w:right w:val="single" w:sz="8"/>
            </w:tcBorders>
            <w:tcMar>
              <w:left w:w="108" w:type="dxa"/>
              <w:right w:w="108" w:type="dxa"/>
            </w:tcMar>
            <w:vAlign w:val="top"/>
          </w:tcPr>
          <w:p w:rsidR="006EB251" w:rsidP="61B6A7B1" w:rsidRDefault="006EB251" w14:paraId="09F6ECD7" w14:textId="50C0F418">
            <w:p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61B6A7B1" w:rsidR="006EB251">
              <w:rPr>
                <w:rFonts w:ascii="Century Schoolbook" w:hAnsi="Century Schoolbook" w:eastAsia="Century Schoolbook" w:cs="Century Schoolbook"/>
                <w:b w:val="1"/>
                <w:bCs w:val="1"/>
                <w:sz w:val="22"/>
                <w:szCs w:val="22"/>
              </w:rPr>
              <w:t>Course’s audience and role in Eastern’s curriculum:</w:t>
            </w:r>
            <w:r w:rsidRPr="61B6A7B1" w:rsidR="4E710C4B">
              <w:rPr>
                <w:rFonts w:ascii="Century Schoolbook" w:hAnsi="Century Schoolbook" w:eastAsia="Century Schoolbook" w:cs="Century Schoolbook"/>
                <w:b w:val="1"/>
                <w:bCs w:val="1"/>
                <w:sz w:val="22"/>
                <w:szCs w:val="22"/>
              </w:rPr>
              <w:t xml:space="preserve"> </w:t>
            </w:r>
            <w:r w:rsidRPr="61B6A7B1" w:rsidR="4E710C4B">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This course is a part of Eastern’s liberal arts core curriculum, so it is taken by students across the university in their first or second year. This course fulfills the liberal arts learning outcome of </w:t>
            </w:r>
            <w:hyperlink r:id="R19cbea7f7f2145c0">
              <w:r w:rsidRPr="61B6A7B1" w:rsidR="4E710C4B">
                <w:rPr>
                  <w:rStyle w:val="Hyperlink"/>
                  <w:rFonts w:ascii="Century Schoolbook" w:hAnsi="Century Schoolbook" w:eastAsia="Century Schoolbook" w:cs="Century Schoolbook"/>
                  <w:b w:val="0"/>
                  <w:bCs w:val="0"/>
                  <w:i w:val="0"/>
                  <w:iCs w:val="0"/>
                  <w:caps w:val="0"/>
                  <w:smallCaps w:val="0"/>
                  <w:strike w:val="0"/>
                  <w:dstrike w:val="0"/>
                  <w:noProof w:val="0"/>
                  <w:sz w:val="22"/>
                  <w:szCs w:val="22"/>
                  <w:lang w:val="en-US"/>
                </w:rPr>
                <w:t>ethical reasoning</w:t>
              </w:r>
            </w:hyperlink>
            <w:r w:rsidRPr="61B6A7B1" w:rsidR="4E710C4B">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as well as the Social Sciences requirement.</w:t>
            </w:r>
          </w:p>
          <w:p w:rsidR="006EB251" w:rsidP="61B6A7B1" w:rsidRDefault="006EB251" w14:paraId="53389727" w14:textId="1931F79D">
            <w:p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p>
          <w:p w:rsidR="006EB251" w:rsidP="3A55855B" w:rsidRDefault="006EB251" w14:paraId="04994424" w14:textId="212870B5">
            <w:pPr>
              <w:pStyle w:val="Normal"/>
              <w:suppressLineNumbers w:val="0"/>
              <w:spacing w:before="0" w:beforeAutospacing="off" w:after="0" w:afterAutospacing="off" w:line="240" w:lineRule="auto"/>
              <w:ind w:left="0" w:right="0"/>
              <w:jc w:val="left"/>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3A55855B" w:rsidR="69007862">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This course </w:t>
            </w:r>
            <w:r w:rsidRPr="3A55855B" w:rsidR="57E72AB4">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is also </w:t>
            </w:r>
            <w:r w:rsidRPr="3A55855B" w:rsidR="57E72AB4">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required</w:t>
            </w:r>
            <w:r w:rsidRPr="3A55855B" w:rsidR="57E72AB4">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for History majors and fulfills requirements for the History and Social Science</w:t>
            </w:r>
            <w:r w:rsidRPr="3A55855B" w:rsidR="02D8A068">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s</w:t>
            </w:r>
            <w:r w:rsidRPr="3A55855B" w:rsidR="57E72AB4">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major and the History minor.</w:t>
            </w:r>
            <w:r w:rsidRPr="3A55855B" w:rsidR="52A71BB0">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w:t>
            </w:r>
            <w:r w:rsidRPr="3A55855B" w:rsidR="66CBC9AC">
              <w:rPr>
                <w:rFonts w:ascii="Century Schoolbook" w:hAnsi="Century Schoolbook" w:eastAsia="Century Schoolbook" w:cs="Century Schoolbook"/>
                <w:b w:val="0"/>
                <w:bCs w:val="0"/>
                <w:sz w:val="22"/>
                <w:szCs w:val="22"/>
              </w:rPr>
              <w:t>It also satisfies the State of Connecticut Teacher Certification requirement of a survey course in American History if a C or higher is earned.</w:t>
            </w:r>
          </w:p>
        </w:tc>
      </w:tr>
      <w:tr w:rsidR="006EB251" w:rsidTr="3A55855B" w14:paraId="2593059F">
        <w:trPr>
          <w:trHeight w:val="300"/>
        </w:trPr>
        <w:tc>
          <w:tcPr>
            <w:tcW w:w="9350" w:type="dxa"/>
            <w:tcBorders>
              <w:top w:val="single" w:sz="8"/>
              <w:left w:val="single" w:sz="8"/>
              <w:bottom w:val="single" w:sz="8"/>
              <w:right w:val="single" w:sz="8"/>
            </w:tcBorders>
            <w:tcMar>
              <w:left w:w="108" w:type="dxa"/>
              <w:right w:w="108" w:type="dxa"/>
            </w:tcMar>
            <w:vAlign w:val="top"/>
          </w:tcPr>
          <w:p w:rsidR="006EB251" w:rsidP="61B6A7B1" w:rsidRDefault="006EB251" w14:paraId="6CE17E37" w14:textId="389C0622">
            <w:p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61B6A7B1" w:rsidR="006EB251">
              <w:rPr>
                <w:rFonts w:ascii="Century Schoolbook" w:hAnsi="Century Schoolbook" w:eastAsia="Century Schoolbook" w:cs="Century Schoolbook"/>
                <w:b w:val="1"/>
                <w:bCs w:val="1"/>
                <w:sz w:val="22"/>
                <w:szCs w:val="22"/>
              </w:rPr>
              <w:t>Learning o</w:t>
            </w:r>
            <w:r w:rsidRPr="61B6A7B1" w:rsidR="35E67623">
              <w:rPr>
                <w:rFonts w:ascii="Century Schoolbook" w:hAnsi="Century Schoolbook" w:eastAsia="Century Schoolbook" w:cs="Century Schoolbook"/>
                <w:b w:val="1"/>
                <w:bCs w:val="1"/>
                <w:sz w:val="22"/>
                <w:szCs w:val="22"/>
              </w:rPr>
              <w:t>utcome</w:t>
            </w:r>
            <w:r w:rsidRPr="61B6A7B1" w:rsidR="006EB251">
              <w:rPr>
                <w:rFonts w:ascii="Century Schoolbook" w:hAnsi="Century Schoolbook" w:eastAsia="Century Schoolbook" w:cs="Century Schoolbook"/>
                <w:b w:val="1"/>
                <w:bCs w:val="1"/>
                <w:sz w:val="22"/>
                <w:szCs w:val="22"/>
              </w:rPr>
              <w:t>s:</w:t>
            </w:r>
            <w:r w:rsidRPr="61B6A7B1" w:rsidR="13A3D320">
              <w:rPr>
                <w:rFonts w:ascii="Century Schoolbook" w:hAnsi="Century Schoolbook" w:eastAsia="Century Schoolbook" w:cs="Century Schoolbook"/>
                <w:b w:val="1"/>
                <w:bCs w:val="1"/>
                <w:sz w:val="22"/>
                <w:szCs w:val="22"/>
              </w:rPr>
              <w:t xml:space="preserve"> </w:t>
            </w:r>
            <w:r w:rsidRPr="61B6A7B1" w:rsidR="13A3D320">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All courses in the liberal arts core that meet the ethical reasoning requirement focus on the following learning outcomes, which you should include on your syllabus.</w:t>
            </w:r>
          </w:p>
          <w:p w:rsidR="006EB251" w:rsidP="61B6A7B1" w:rsidRDefault="006EB251" w14:paraId="2A0189D5" w14:textId="750CBEE4">
            <w:p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p>
          <w:p w:rsidR="006EB251" w:rsidP="61B6A7B1" w:rsidRDefault="006EB251" w14:paraId="7600FD79" w14:textId="1BDE230E">
            <w:p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61B6A7B1" w:rsidR="13A3D320">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Students will be able to demonstrate ethical reasoning by:</w:t>
            </w:r>
          </w:p>
          <w:p w:rsidR="006EB251" w:rsidP="61B6A7B1" w:rsidRDefault="006EB251" w14:paraId="11AA265E" w14:textId="49C228E2">
            <w:pPr>
              <w:pStyle w:val="ListParagraph"/>
              <w:numPr>
                <w:ilvl w:val="0"/>
                <w:numId w:val="1"/>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61B6A7B1" w:rsidR="13A3D320">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Recognizing ethical issues</w:t>
            </w:r>
          </w:p>
          <w:p w:rsidR="006EB251" w:rsidP="61B6A7B1" w:rsidRDefault="006EB251" w14:paraId="5002C0A0" w14:textId="5B6DD693">
            <w:pPr>
              <w:pStyle w:val="ListParagraph"/>
              <w:numPr>
                <w:ilvl w:val="0"/>
                <w:numId w:val="1"/>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61B6A7B1" w:rsidR="13A3D320">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Identifying their own ethical positions</w:t>
            </w:r>
          </w:p>
          <w:p w:rsidR="006EB251" w:rsidP="61B6A7B1" w:rsidRDefault="006EB251" w14:paraId="241981A3" w14:textId="5823C190">
            <w:pPr>
              <w:pStyle w:val="ListParagraph"/>
              <w:numPr>
                <w:ilvl w:val="0"/>
                <w:numId w:val="1"/>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61B6A7B1" w:rsidR="13A3D320">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Analyzing other ethical positions</w:t>
            </w:r>
          </w:p>
          <w:p w:rsidR="006EB251" w:rsidP="61B6A7B1" w:rsidRDefault="006EB251" w14:paraId="7C921BA7" w14:textId="0B0D932A">
            <w:pPr>
              <w:pStyle w:val="ListParagraph"/>
              <w:numPr>
                <w:ilvl w:val="0"/>
                <w:numId w:val="1"/>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61B6A7B1" w:rsidR="13A3D320">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Considering the impact of decisions and actions on other individuals, society and the environment</w:t>
            </w:r>
          </w:p>
          <w:p w:rsidR="006EB251" w:rsidP="61B6A7B1" w:rsidRDefault="006EB251" w14:paraId="73D5601D" w14:textId="28CEBCB2">
            <w:p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p>
          <w:p w:rsidR="006EB251" w:rsidP="61B6A7B1" w:rsidRDefault="006EB251" w14:paraId="5EC3F7EC" w14:textId="0FA8B72D">
            <w:p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61B6A7B1" w:rsidR="13A3D320">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In addition to these ELAC learning outcomes, your syllabus should also include the following course-specific </w:t>
            </w:r>
            <w:r w:rsidRPr="61B6A7B1" w:rsidR="1ACF82D3">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learning </w:t>
            </w:r>
            <w:r w:rsidRPr="61B6A7B1" w:rsidR="1ACF82D3">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outcomes</w:t>
            </w:r>
            <w:r w:rsidRPr="61B6A7B1" w:rsidR="3F691799">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w:t>
            </w:r>
          </w:p>
          <w:p w:rsidR="006EB251" w:rsidP="61B6A7B1" w:rsidRDefault="006EB251" w14:paraId="423D1B51" w14:textId="33459474">
            <w:p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p>
          <w:p w:rsidR="006EB251" w:rsidP="61B6A7B1" w:rsidRDefault="006EB251" w14:paraId="200C3A15" w14:textId="05883A85">
            <w:p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61B6A7B1" w:rsidR="1ACF82D3">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By the end of the course, students will be able to:</w:t>
            </w:r>
          </w:p>
          <w:p w:rsidR="006EB251" w:rsidP="61B6A7B1" w:rsidRDefault="006EB251" w14:paraId="2CD981C5" w14:textId="51D4BDC3">
            <w:pPr>
              <w:pStyle w:val="ListParagraph"/>
              <w:numPr>
                <w:ilvl w:val="0"/>
                <w:numId w:val="2"/>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61B6A7B1" w:rsidR="73005198">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Display an understanding of the major social, political, intellectual, and diplomatic developments occurring in America from 1607 to 1876</w:t>
            </w:r>
          </w:p>
          <w:p w:rsidR="006EB251" w:rsidP="61B6A7B1" w:rsidRDefault="006EB251" w14:paraId="51C53D17" w14:textId="61B02007">
            <w:pPr>
              <w:pStyle w:val="ListParagraph"/>
              <w:numPr>
                <w:ilvl w:val="0"/>
                <w:numId w:val="2"/>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61B6A7B1" w:rsidR="291C0AA9">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Understand how ethical systems were used to support existing social, political, and economic institutions</w:t>
            </w:r>
          </w:p>
          <w:p w:rsidR="006EB251" w:rsidP="61B6A7B1" w:rsidRDefault="006EB251" w14:paraId="60B5AB3E" w14:textId="33CCA8B3">
            <w:pPr>
              <w:pStyle w:val="ListParagraph"/>
              <w:numPr>
                <w:ilvl w:val="0"/>
                <w:numId w:val="2"/>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61B6A7B1" w:rsidR="291C0AA9">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Understand how changes in ethical reasoning were influenced by new intellectual and philosophical concepts</w:t>
            </w:r>
          </w:p>
          <w:p w:rsidR="006EB251" w:rsidP="61B6A7B1" w:rsidRDefault="006EB251" w14:paraId="2E9661D7" w14:textId="75B909A3">
            <w:pPr>
              <w:pStyle w:val="ListParagraph"/>
              <w:numPr>
                <w:ilvl w:val="0"/>
                <w:numId w:val="2"/>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61B6A7B1" w:rsidR="291C0AA9">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Think critically about these developments in analytical writing and in discussions</w:t>
            </w:r>
          </w:p>
          <w:p w:rsidR="006EB251" w:rsidP="61B6A7B1" w:rsidRDefault="006EB251" w14:paraId="60B7EDF4" w14:textId="697A9146">
            <w:pPr>
              <w:pStyle w:val="ListParagraph"/>
              <w:numPr>
                <w:ilvl w:val="0"/>
                <w:numId w:val="2"/>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61B6A7B1" w:rsidR="291C0AA9">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Effectively use primary and secondary sources to think critically about these issues</w:t>
            </w:r>
          </w:p>
          <w:p w:rsidR="006EB251" w:rsidP="61B6A7B1" w:rsidRDefault="006EB251" w14:paraId="03696409" w14:textId="2A82AF37">
            <w:pPr>
              <w:pStyle w:val="ListParagraph"/>
              <w:spacing w:before="0" w:beforeAutospacing="off" w:after="0" w:afterAutospacing="off"/>
              <w:ind w:left="720"/>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p>
        </w:tc>
      </w:tr>
      <w:tr w:rsidR="006EB251" w:rsidTr="3A55855B" w14:paraId="12445539">
        <w:trPr>
          <w:trHeight w:val="300"/>
        </w:trPr>
        <w:tc>
          <w:tcPr>
            <w:tcW w:w="9350" w:type="dxa"/>
            <w:tcBorders>
              <w:top w:val="single" w:sz="8"/>
              <w:left w:val="single" w:sz="8"/>
              <w:bottom w:val="single" w:sz="8"/>
              <w:right w:val="single" w:sz="8"/>
            </w:tcBorders>
            <w:tcMar>
              <w:left w:w="108" w:type="dxa"/>
              <w:right w:w="108" w:type="dxa"/>
            </w:tcMar>
            <w:vAlign w:val="top"/>
          </w:tcPr>
          <w:p w:rsidR="006EB251" w:rsidP="3A55855B" w:rsidRDefault="006EB251" w14:paraId="2EEFE204" w14:textId="7B3ACBE7">
            <w:p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3A55855B" w:rsidR="006EB251">
              <w:rPr>
                <w:rFonts w:ascii="Century Schoolbook" w:hAnsi="Century Schoolbook" w:eastAsia="Century Schoolbook" w:cs="Century Schoolbook"/>
                <w:b w:val="1"/>
                <w:bCs w:val="1"/>
                <w:sz w:val="22"/>
                <w:szCs w:val="22"/>
              </w:rPr>
              <w:t>Primary modes of instruction:</w:t>
            </w:r>
            <w:r w:rsidRPr="3A55855B" w:rsidR="7547A3DC">
              <w:rPr>
                <w:rFonts w:ascii="Century Schoolbook" w:hAnsi="Century Schoolbook" w:eastAsia="Century Schoolbook" w:cs="Century Schoolbook"/>
                <w:b w:val="1"/>
                <w:bCs w:val="1"/>
                <w:sz w:val="22"/>
                <w:szCs w:val="22"/>
              </w:rPr>
              <w:t xml:space="preserve"> </w:t>
            </w:r>
            <w:r w:rsidRPr="3A55855B" w:rsidR="7547A3DC">
              <w:rPr>
                <w:rFonts w:ascii="Century Schoolbook" w:hAnsi="Century Schoolbook" w:eastAsia="Century Schoolbook" w:cs="Century Schoolbook"/>
                <w:b w:val="0"/>
                <w:bCs w:val="0"/>
                <w:sz w:val="22"/>
                <w:szCs w:val="22"/>
              </w:rPr>
              <w:t>E</w:t>
            </w:r>
            <w:r w:rsidRPr="3A55855B" w:rsidR="7547A3DC">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ach course in Eastern’s liberal arts core includes at least one high impact practice. The high impact practice you must include in this course is undergraduate research, following the </w:t>
            </w:r>
            <w:hyperlink r:id="R9492199e361b429d">
              <w:r w:rsidRPr="3A55855B" w:rsidR="7547A3DC">
                <w:rPr>
                  <w:rStyle w:val="Hyperlink"/>
                  <w:rFonts w:ascii="Century Schoolbook" w:hAnsi="Century Schoolbook" w:eastAsia="Century Schoolbook" w:cs="Century Schoolbook"/>
                  <w:b w:val="0"/>
                  <w:bCs w:val="0"/>
                  <w:i w:val="0"/>
                  <w:iCs w:val="0"/>
                  <w:caps w:val="0"/>
                  <w:smallCaps w:val="0"/>
                  <w:strike w:val="0"/>
                  <w:dstrike w:val="0"/>
                  <w:noProof w:val="0"/>
                  <w:sz w:val="22"/>
                  <w:szCs w:val="22"/>
                  <w:lang w:val="en-US"/>
                </w:rPr>
                <w:t>AAC&amp;U definition</w:t>
              </w:r>
            </w:hyperlink>
            <w:r w:rsidRPr="3A55855B" w:rsidR="7547A3DC">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w:t>
            </w:r>
            <w:r w:rsidRPr="3A55855B" w:rsidR="4A5AFB56">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As described on the sample sylla</w:t>
            </w:r>
            <w:r w:rsidRPr="3A55855B" w:rsidR="5DD9E469">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bus, </w:t>
            </w:r>
            <w:r w:rsidRPr="3A55855B" w:rsidR="2FD3F431">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such research should “involve students with actively contested questions, empirical observation, </w:t>
            </w:r>
            <w:r w:rsidRPr="3A55855B" w:rsidR="2FD3F431">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cutting-edge</w:t>
            </w:r>
            <w:r w:rsidRPr="3A55855B" w:rsidR="2FD3F431">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technologies, and the sense of excitement that comes from working to answer important questions.”</w:t>
            </w:r>
            <w:r w:rsidRPr="3A55855B" w:rsidR="3CB7E5B9">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The project need not necessarily focus on slavery, as it does on the sample syllabus.</w:t>
            </w:r>
          </w:p>
          <w:p w:rsidR="006EB251" w:rsidP="61B6A7B1" w:rsidRDefault="006EB251" w14:paraId="4D99E5C1" w14:textId="5B0EE262">
            <w:pPr>
              <w:spacing w:before="0" w:beforeAutospacing="off" w:after="0" w:afterAutospacing="off"/>
              <w:rPr>
                <w:rFonts w:ascii="Century Schoolbook" w:hAnsi="Century Schoolbook" w:eastAsia="Century Schoolbook" w:cs="Century Schoolbook"/>
                <w:b w:val="1"/>
                <w:bCs w:val="1"/>
                <w:sz w:val="22"/>
                <w:szCs w:val="22"/>
              </w:rPr>
            </w:pPr>
          </w:p>
        </w:tc>
      </w:tr>
      <w:tr w:rsidR="006EB251" w:rsidTr="3A55855B" w14:paraId="3BD71E18">
        <w:trPr>
          <w:trHeight w:val="300"/>
        </w:trPr>
        <w:tc>
          <w:tcPr>
            <w:tcW w:w="9350" w:type="dxa"/>
            <w:tcBorders>
              <w:top w:val="single" w:sz="8"/>
              <w:left w:val="single" w:sz="8"/>
              <w:bottom w:val="single" w:sz="8"/>
              <w:right w:val="single" w:sz="8"/>
            </w:tcBorders>
            <w:tcMar>
              <w:left w:w="108" w:type="dxa"/>
              <w:right w:w="108" w:type="dxa"/>
            </w:tcMar>
            <w:vAlign w:val="top"/>
          </w:tcPr>
          <w:p w:rsidR="006EB251" w:rsidP="61B6A7B1" w:rsidRDefault="006EB251" w14:paraId="330700AA" w14:textId="40626FC9">
            <w:pPr>
              <w:spacing w:before="0" w:beforeAutospacing="off" w:after="0" w:afterAutospacing="off"/>
              <w:rPr>
                <w:rFonts w:ascii="Century Schoolbook" w:hAnsi="Century Schoolbook" w:eastAsia="Century Schoolbook" w:cs="Century Schoolbook"/>
                <w:b w:val="0"/>
                <w:bCs w:val="0"/>
                <w:sz w:val="22"/>
                <w:szCs w:val="22"/>
              </w:rPr>
            </w:pPr>
            <w:r w:rsidRPr="61B6A7B1" w:rsidR="006EB251">
              <w:rPr>
                <w:rFonts w:ascii="Century Schoolbook" w:hAnsi="Century Schoolbook" w:eastAsia="Century Schoolbook" w:cs="Century Schoolbook"/>
                <w:b w:val="1"/>
                <w:bCs w:val="1"/>
                <w:sz w:val="22"/>
                <w:szCs w:val="22"/>
              </w:rPr>
              <w:t>Primary modes of assessment</w:t>
            </w:r>
            <w:r w:rsidRPr="61B6A7B1" w:rsidR="59E16ED7">
              <w:rPr>
                <w:rFonts w:ascii="Century Schoolbook" w:hAnsi="Century Schoolbook" w:eastAsia="Century Schoolbook" w:cs="Century Schoolbook"/>
                <w:b w:val="1"/>
                <w:bCs w:val="1"/>
                <w:sz w:val="22"/>
                <w:szCs w:val="22"/>
              </w:rPr>
              <w:t xml:space="preserve">: </w:t>
            </w:r>
            <w:r w:rsidRPr="61B6A7B1" w:rsidR="59E16ED7">
              <w:rPr>
                <w:rFonts w:ascii="Century Schoolbook" w:hAnsi="Century Schoolbook" w:eastAsia="Century Schoolbook" w:cs="Century Schoolbook"/>
                <w:b w:val="0"/>
                <w:bCs w:val="0"/>
                <w:sz w:val="22"/>
                <w:szCs w:val="22"/>
              </w:rPr>
              <w:t>On campus, students’ grades are calculated as follows:</w:t>
            </w:r>
          </w:p>
          <w:p w:rsidR="006EB251" w:rsidP="61B6A7B1" w:rsidRDefault="006EB251" w14:paraId="128ECAAA" w14:textId="0F17BE16">
            <w:pPr>
              <w:pStyle w:val="ListParagraph"/>
              <w:numPr>
                <w:ilvl w:val="0"/>
                <w:numId w:val="3"/>
              </w:numPr>
              <w:spacing w:before="0" w:beforeAutospacing="off" w:after="0" w:afterAutospacing="off"/>
              <w:rPr>
                <w:rFonts w:ascii="Century Schoolbook" w:hAnsi="Century Schoolbook" w:eastAsia="Century Schoolbook" w:cs="Century Schoolbook"/>
                <w:b w:val="0"/>
                <w:bCs w:val="0"/>
                <w:sz w:val="22"/>
                <w:szCs w:val="22"/>
              </w:rPr>
            </w:pPr>
            <w:r w:rsidRPr="61B6A7B1" w:rsidR="091C0EFA">
              <w:rPr>
                <w:rFonts w:ascii="Century Schoolbook" w:hAnsi="Century Schoolbook" w:eastAsia="Century Schoolbook" w:cs="Century Schoolbook"/>
                <w:b w:val="0"/>
                <w:bCs w:val="0"/>
                <w:sz w:val="22"/>
                <w:szCs w:val="22"/>
              </w:rPr>
              <w:t>4–6-page</w:t>
            </w:r>
            <w:r w:rsidRPr="61B6A7B1" w:rsidR="59E16ED7">
              <w:rPr>
                <w:rFonts w:ascii="Century Schoolbook" w:hAnsi="Century Schoolbook" w:eastAsia="Century Schoolbook" w:cs="Century Schoolbook"/>
                <w:b w:val="0"/>
                <w:bCs w:val="0"/>
                <w:sz w:val="22"/>
                <w:szCs w:val="22"/>
              </w:rPr>
              <w:t xml:space="preserve"> research paper that </w:t>
            </w:r>
            <w:r w:rsidRPr="61B6A7B1" w:rsidR="59E16ED7">
              <w:rPr>
                <w:rFonts w:ascii="Century Schoolbook" w:hAnsi="Century Schoolbook" w:eastAsia="Century Schoolbook" w:cs="Century Schoolbook"/>
                <w:b w:val="0"/>
                <w:bCs w:val="0"/>
                <w:sz w:val="22"/>
                <w:szCs w:val="22"/>
              </w:rPr>
              <w:t>utilizes</w:t>
            </w:r>
            <w:r w:rsidRPr="61B6A7B1" w:rsidR="59E16ED7">
              <w:rPr>
                <w:rFonts w:ascii="Century Schoolbook" w:hAnsi="Century Schoolbook" w:eastAsia="Century Schoolbook" w:cs="Century Schoolbook"/>
                <w:b w:val="0"/>
                <w:bCs w:val="0"/>
                <w:sz w:val="22"/>
                <w:szCs w:val="22"/>
              </w:rPr>
              <w:t xml:space="preserve"> primary sources: 30%</w:t>
            </w:r>
          </w:p>
          <w:p w:rsidR="006EB251" w:rsidP="61B6A7B1" w:rsidRDefault="006EB251" w14:paraId="75207875" w14:textId="07EE68D5">
            <w:pPr>
              <w:pStyle w:val="ListParagraph"/>
              <w:numPr>
                <w:ilvl w:val="0"/>
                <w:numId w:val="3"/>
              </w:numPr>
              <w:spacing w:before="0" w:beforeAutospacing="off" w:after="0" w:afterAutospacing="off"/>
              <w:rPr>
                <w:rFonts w:ascii="Century Schoolbook" w:hAnsi="Century Schoolbook" w:eastAsia="Century Schoolbook" w:cs="Century Schoolbook"/>
                <w:b w:val="0"/>
                <w:bCs w:val="0"/>
                <w:sz w:val="22"/>
                <w:szCs w:val="22"/>
              </w:rPr>
            </w:pPr>
            <w:r w:rsidRPr="61B6A7B1" w:rsidR="59E16ED7">
              <w:rPr>
                <w:rFonts w:ascii="Century Schoolbook" w:hAnsi="Century Schoolbook" w:eastAsia="Century Schoolbook" w:cs="Century Schoolbook"/>
                <w:b w:val="0"/>
                <w:bCs w:val="0"/>
                <w:sz w:val="22"/>
                <w:szCs w:val="22"/>
              </w:rPr>
              <w:t>Midterm exam</w:t>
            </w:r>
            <w:r w:rsidRPr="61B6A7B1" w:rsidR="16997884">
              <w:rPr>
                <w:rFonts w:ascii="Century Schoolbook" w:hAnsi="Century Schoolbook" w:eastAsia="Century Schoolbook" w:cs="Century Schoolbook"/>
                <w:b w:val="0"/>
                <w:bCs w:val="0"/>
                <w:sz w:val="22"/>
                <w:szCs w:val="22"/>
              </w:rPr>
              <w:t xml:space="preserve"> (multiple choice and essay)</w:t>
            </w:r>
            <w:r w:rsidRPr="61B6A7B1" w:rsidR="59E16ED7">
              <w:rPr>
                <w:rFonts w:ascii="Century Schoolbook" w:hAnsi="Century Schoolbook" w:eastAsia="Century Schoolbook" w:cs="Century Schoolbook"/>
                <w:b w:val="0"/>
                <w:bCs w:val="0"/>
                <w:sz w:val="22"/>
                <w:szCs w:val="22"/>
              </w:rPr>
              <w:t>: 20%</w:t>
            </w:r>
          </w:p>
          <w:p w:rsidR="006EB251" w:rsidP="61B6A7B1" w:rsidRDefault="006EB251" w14:paraId="453E5B4D" w14:textId="50A42A1F">
            <w:pPr>
              <w:pStyle w:val="ListParagraph"/>
              <w:numPr>
                <w:ilvl w:val="0"/>
                <w:numId w:val="3"/>
              </w:numPr>
              <w:spacing w:before="0" w:beforeAutospacing="off" w:after="0" w:afterAutospacing="off"/>
              <w:rPr>
                <w:rFonts w:ascii="Century Schoolbook" w:hAnsi="Century Schoolbook" w:eastAsia="Century Schoolbook" w:cs="Century Schoolbook"/>
                <w:b w:val="0"/>
                <w:bCs w:val="0"/>
                <w:sz w:val="22"/>
                <w:szCs w:val="22"/>
              </w:rPr>
            </w:pPr>
            <w:r w:rsidRPr="61B6A7B1" w:rsidR="59E16ED7">
              <w:rPr>
                <w:rFonts w:ascii="Century Schoolbook" w:hAnsi="Century Schoolbook" w:eastAsia="Century Schoolbook" w:cs="Century Schoolbook"/>
                <w:b w:val="0"/>
                <w:bCs w:val="0"/>
                <w:sz w:val="22"/>
                <w:szCs w:val="22"/>
              </w:rPr>
              <w:t>Reading questions: 20%</w:t>
            </w:r>
          </w:p>
          <w:p w:rsidR="006EB251" w:rsidP="61B6A7B1" w:rsidRDefault="006EB251" w14:paraId="46784A08" w14:textId="5535A910">
            <w:pPr>
              <w:pStyle w:val="ListParagraph"/>
              <w:numPr>
                <w:ilvl w:val="0"/>
                <w:numId w:val="3"/>
              </w:numPr>
              <w:spacing w:before="0" w:beforeAutospacing="off" w:after="0" w:afterAutospacing="off"/>
              <w:rPr>
                <w:rFonts w:ascii="Century Schoolbook" w:hAnsi="Century Schoolbook" w:eastAsia="Century Schoolbook" w:cs="Century Schoolbook"/>
                <w:b w:val="0"/>
                <w:bCs w:val="0"/>
                <w:sz w:val="22"/>
                <w:szCs w:val="22"/>
              </w:rPr>
            </w:pPr>
            <w:r w:rsidRPr="61B6A7B1" w:rsidR="59E16ED7">
              <w:rPr>
                <w:rFonts w:ascii="Century Schoolbook" w:hAnsi="Century Schoolbook" w:eastAsia="Century Schoolbook" w:cs="Century Schoolbook"/>
                <w:b w:val="0"/>
                <w:bCs w:val="0"/>
                <w:sz w:val="22"/>
                <w:szCs w:val="22"/>
              </w:rPr>
              <w:t>Shared writing: 20%</w:t>
            </w:r>
          </w:p>
          <w:p w:rsidR="006EB251" w:rsidP="61B6A7B1" w:rsidRDefault="006EB251" w14:paraId="652A88D5" w14:textId="5E1830D0">
            <w:pPr>
              <w:pStyle w:val="ListParagraph"/>
              <w:numPr>
                <w:ilvl w:val="0"/>
                <w:numId w:val="3"/>
              </w:numPr>
              <w:spacing w:before="0" w:beforeAutospacing="off" w:after="0" w:afterAutospacing="off"/>
              <w:rPr>
                <w:rFonts w:ascii="Century Schoolbook" w:hAnsi="Century Schoolbook" w:eastAsia="Century Schoolbook" w:cs="Century Schoolbook"/>
                <w:b w:val="0"/>
                <w:bCs w:val="0"/>
                <w:sz w:val="22"/>
                <w:szCs w:val="22"/>
              </w:rPr>
            </w:pPr>
            <w:r w:rsidRPr="3A55855B" w:rsidR="59E16ED7">
              <w:rPr>
                <w:rFonts w:ascii="Century Schoolbook" w:hAnsi="Century Schoolbook" w:eastAsia="Century Schoolbook" w:cs="Century Schoolbook"/>
                <w:b w:val="0"/>
                <w:bCs w:val="0"/>
                <w:sz w:val="22"/>
                <w:szCs w:val="22"/>
              </w:rPr>
              <w:t>Class participation: 10%</w:t>
            </w:r>
          </w:p>
          <w:p w:rsidR="3A55855B" w:rsidP="3A55855B" w:rsidRDefault="3A55855B" w14:paraId="47B5DF2A" w14:textId="67D0F35F">
            <w:pPr>
              <w:pStyle w:val="Normal"/>
              <w:spacing w:before="0" w:beforeAutospacing="off" w:after="0" w:afterAutospacing="off"/>
              <w:rPr>
                <w:rFonts w:ascii="Century Schoolbook" w:hAnsi="Century Schoolbook" w:eastAsia="Century Schoolbook" w:cs="Century Schoolbook"/>
                <w:b w:val="0"/>
                <w:bCs w:val="0"/>
                <w:sz w:val="24"/>
                <w:szCs w:val="24"/>
              </w:rPr>
            </w:pPr>
          </w:p>
          <w:p w:rsidR="166A533B" w:rsidP="3A55855B" w:rsidRDefault="166A533B" w14:paraId="58BCDA41" w14:textId="794017A5">
            <w:pPr>
              <w:pStyle w:val="Normal"/>
              <w:spacing w:before="0" w:beforeAutospacing="off" w:after="0" w:afterAutospacing="off"/>
              <w:rPr>
                <w:rFonts w:ascii="Century Schoolbook" w:hAnsi="Century Schoolbook" w:eastAsia="Century Schoolbook" w:cs="Century Schoolbook"/>
                <w:b w:val="0"/>
                <w:bCs w:val="0"/>
                <w:sz w:val="22"/>
                <w:szCs w:val="22"/>
              </w:rPr>
            </w:pPr>
            <w:r w:rsidRPr="3A55855B" w:rsidR="166A533B">
              <w:rPr>
                <w:rFonts w:ascii="Century Schoolbook" w:hAnsi="Century Schoolbook" w:eastAsia="Century Schoolbook" w:cs="Century Schoolbook"/>
                <w:b w:val="0"/>
                <w:bCs w:val="0"/>
                <w:sz w:val="22"/>
                <w:szCs w:val="22"/>
              </w:rPr>
              <w:t>Instructors may exercise some freedom in selecting and weighting assignments, so long as the course involves both exams and writing.</w:t>
            </w:r>
          </w:p>
          <w:p w:rsidR="006EB251" w:rsidP="61B6A7B1" w:rsidRDefault="006EB251" w14:paraId="717A2AF4" w14:textId="39D84D51">
            <w:pPr>
              <w:pStyle w:val="Normal"/>
              <w:spacing w:before="0" w:beforeAutospacing="off" w:after="0" w:afterAutospacing="off"/>
              <w:rPr>
                <w:rFonts w:ascii="Century Schoolbook" w:hAnsi="Century Schoolbook" w:eastAsia="Century Schoolbook" w:cs="Century Schoolbook"/>
                <w:b w:val="0"/>
                <w:bCs w:val="0"/>
                <w:sz w:val="24"/>
                <w:szCs w:val="24"/>
              </w:rPr>
            </w:pPr>
          </w:p>
          <w:p w:rsidR="006EB251" w:rsidP="61B6A7B1" w:rsidRDefault="006EB251" w14:paraId="59CAF759" w14:textId="4F061908">
            <w:pPr>
              <w:pStyle w:val="Normal"/>
              <w:spacing w:before="0" w:beforeAutospacing="off" w:after="0" w:afterAutospacing="off"/>
              <w:rPr>
                <w:rFonts w:ascii="Century Schoolbook" w:hAnsi="Century Schoolbook" w:eastAsia="Century Schoolbook" w:cs="Century Schoolbook"/>
                <w:b w:val="0"/>
                <w:bCs w:val="0"/>
                <w:sz w:val="22"/>
                <w:szCs w:val="22"/>
              </w:rPr>
            </w:pPr>
            <w:r w:rsidRPr="3A55855B" w:rsidR="59E16ED7">
              <w:rPr>
                <w:rFonts w:ascii="Century Schoolbook" w:hAnsi="Century Schoolbook" w:eastAsia="Century Schoolbook" w:cs="Century Schoolbook"/>
                <w:b w:val="0"/>
                <w:bCs w:val="0"/>
                <w:sz w:val="22"/>
                <w:szCs w:val="22"/>
              </w:rPr>
              <w:t>For details on each of these assignments, please see the sam</w:t>
            </w:r>
            <w:r w:rsidRPr="3A55855B" w:rsidR="4BE1A067">
              <w:rPr>
                <w:rFonts w:ascii="Century Schoolbook" w:hAnsi="Century Schoolbook" w:eastAsia="Century Schoolbook" w:cs="Century Schoolbook"/>
                <w:b w:val="0"/>
                <w:bCs w:val="0"/>
                <w:sz w:val="22"/>
                <w:szCs w:val="22"/>
              </w:rPr>
              <w:t>pl</w:t>
            </w:r>
            <w:r w:rsidRPr="3A55855B" w:rsidR="59E16ED7">
              <w:rPr>
                <w:rFonts w:ascii="Century Schoolbook" w:hAnsi="Century Schoolbook" w:eastAsia="Century Schoolbook" w:cs="Century Schoolbook"/>
                <w:b w:val="0"/>
                <w:bCs w:val="0"/>
                <w:sz w:val="22"/>
                <w:szCs w:val="22"/>
              </w:rPr>
              <w:t>e</w:t>
            </w:r>
            <w:r w:rsidRPr="3A55855B" w:rsidR="59E16ED7">
              <w:rPr>
                <w:rFonts w:ascii="Century Schoolbook" w:hAnsi="Century Schoolbook" w:eastAsia="Century Schoolbook" w:cs="Century Schoolbook"/>
                <w:b w:val="0"/>
                <w:bCs w:val="0"/>
                <w:sz w:val="22"/>
                <w:szCs w:val="22"/>
              </w:rPr>
              <w:t xml:space="preserve"> syllabus.</w:t>
            </w:r>
          </w:p>
          <w:p w:rsidR="006EB251" w:rsidP="61B6A7B1" w:rsidRDefault="006EB251" w14:paraId="3B454A0D" w14:textId="12CAC02C">
            <w:pPr>
              <w:pStyle w:val="Normal"/>
              <w:spacing w:before="0" w:beforeAutospacing="off" w:after="0" w:afterAutospacing="off"/>
              <w:rPr>
                <w:rFonts w:ascii="Century Schoolbook" w:hAnsi="Century Schoolbook" w:eastAsia="Century Schoolbook" w:cs="Century Schoolbook"/>
                <w:b w:val="0"/>
                <w:bCs w:val="0"/>
                <w:sz w:val="22"/>
                <w:szCs w:val="22"/>
              </w:rPr>
            </w:pPr>
          </w:p>
        </w:tc>
      </w:tr>
      <w:tr w:rsidR="006EB251" w:rsidTr="3A55855B" w14:paraId="7E4FF8AF">
        <w:trPr>
          <w:trHeight w:val="300"/>
        </w:trPr>
        <w:tc>
          <w:tcPr>
            <w:tcW w:w="9350" w:type="dxa"/>
            <w:tcBorders>
              <w:top w:val="single" w:sz="8"/>
              <w:left w:val="single" w:sz="8"/>
              <w:bottom w:val="single" w:sz="8"/>
              <w:right w:val="single" w:sz="8"/>
            </w:tcBorders>
            <w:tcMar>
              <w:left w:w="108" w:type="dxa"/>
              <w:right w:w="108" w:type="dxa"/>
            </w:tcMar>
            <w:vAlign w:val="top"/>
          </w:tcPr>
          <w:p w:rsidR="006EB251" w:rsidP="3A55855B" w:rsidRDefault="006EB251" w14:paraId="3AF58309" w14:textId="35D310D3">
            <w:pPr>
              <w:spacing w:before="0" w:beforeAutospacing="off" w:after="0" w:afterAutospacing="off"/>
              <w:rPr>
                <w:rFonts w:ascii="Century Schoolbook" w:hAnsi="Century Schoolbook" w:eastAsia="Century Schoolbook" w:cs="Century Schoolbook"/>
                <w:b w:val="0"/>
                <w:bCs w:val="0"/>
                <w:i w:val="0"/>
                <w:iCs w:val="0"/>
                <w:sz w:val="22"/>
                <w:szCs w:val="22"/>
              </w:rPr>
            </w:pPr>
            <w:r w:rsidRPr="3A55855B" w:rsidR="006EB251">
              <w:rPr>
                <w:rFonts w:ascii="Century Schoolbook" w:hAnsi="Century Schoolbook" w:eastAsia="Century Schoolbook" w:cs="Century Schoolbook"/>
                <w:b w:val="1"/>
                <w:bCs w:val="1"/>
                <w:sz w:val="22"/>
                <w:szCs w:val="22"/>
              </w:rPr>
              <w:t>Other notes for instructors:</w:t>
            </w:r>
            <w:r w:rsidRPr="3A55855B" w:rsidR="4A79759C">
              <w:rPr>
                <w:rFonts w:ascii="Century Schoolbook" w:hAnsi="Century Schoolbook" w:eastAsia="Century Schoolbook" w:cs="Century Schoolbook"/>
                <w:b w:val="1"/>
                <w:bCs w:val="1"/>
                <w:sz w:val="22"/>
                <w:szCs w:val="22"/>
              </w:rPr>
              <w:t xml:space="preserve"> </w:t>
            </w:r>
            <w:r w:rsidRPr="3A55855B" w:rsidR="4A79759C">
              <w:rPr>
                <w:rFonts w:ascii="Century Schoolbook" w:hAnsi="Century Schoolbook" w:eastAsia="Century Schoolbook" w:cs="Century Schoolbook"/>
                <w:b w:val="0"/>
                <w:bCs w:val="0"/>
                <w:sz w:val="22"/>
                <w:szCs w:val="22"/>
              </w:rPr>
              <w:t xml:space="preserve">On campus, instructors in this course use </w:t>
            </w:r>
            <w:hyperlink r:id="R8f9d1fc49aec4594">
              <w:r w:rsidRPr="3A55855B" w:rsidR="4A79759C">
                <w:rPr>
                  <w:rStyle w:val="Hyperlink"/>
                  <w:rFonts w:ascii="Century Schoolbook" w:hAnsi="Century Schoolbook" w:eastAsia="Century Schoolbook" w:cs="Century Schoolbook"/>
                  <w:b w:val="0"/>
                  <w:bCs w:val="0"/>
                  <w:i w:val="1"/>
                  <w:iCs w:val="1"/>
                  <w:sz w:val="22"/>
                  <w:szCs w:val="22"/>
                </w:rPr>
                <w:t>REVEL for American Stories, Volume 1</w:t>
              </w:r>
            </w:hyperlink>
            <w:r w:rsidRPr="3A55855B" w:rsidR="4A79759C">
              <w:rPr>
                <w:rFonts w:ascii="Century Schoolbook" w:hAnsi="Century Schoolbook" w:eastAsia="Century Schoolbook" w:cs="Century Schoolbook"/>
                <w:b w:val="0"/>
                <w:bCs w:val="0"/>
                <w:i w:val="0"/>
                <w:iCs w:val="0"/>
                <w:sz w:val="22"/>
                <w:szCs w:val="22"/>
              </w:rPr>
              <w:t xml:space="preserve"> as the course text.</w:t>
            </w:r>
            <w:r w:rsidRPr="3A55855B" w:rsidR="0364F7A8">
              <w:rPr>
                <w:rFonts w:ascii="Century Schoolbook" w:hAnsi="Century Schoolbook" w:eastAsia="Century Schoolbook" w:cs="Century Schoolbook"/>
                <w:b w:val="0"/>
                <w:bCs w:val="0"/>
                <w:i w:val="0"/>
                <w:iCs w:val="0"/>
                <w:sz w:val="22"/>
                <w:szCs w:val="22"/>
              </w:rPr>
              <w:t xml:space="preserve"> Instructors may use the text of their choosing, in consultation with their faculty liaison.</w:t>
            </w:r>
          </w:p>
        </w:tc>
      </w:tr>
    </w:tbl>
    <w:p xmlns:wp14="http://schemas.microsoft.com/office/word/2010/wordml" w:rsidP="006EB251" wp14:paraId="56EA6AE7" wp14:textId="6B690E3B">
      <w:pPr>
        <w:spacing w:before="0" w:beforeAutospacing="off" w:after="160" w:afterAutospacing="off" w:line="257" w:lineRule="auto"/>
      </w:pPr>
      <w:r w:rsidRPr="006EB251" w:rsidR="2745490A">
        <w:rPr>
          <w:rFonts w:ascii="Century Schoolbook" w:hAnsi="Century Schoolbook" w:eastAsia="Century Schoolbook" w:cs="Century Schoolbook"/>
          <w:b w:val="1"/>
          <w:bCs w:val="1"/>
          <w:noProof w:val="0"/>
          <w:sz w:val="22"/>
          <w:szCs w:val="22"/>
          <w:lang w:val="en-US"/>
        </w:rPr>
        <w:t xml:space="preserve"> </w:t>
      </w:r>
    </w:p>
    <w:p xmlns:wp14="http://schemas.microsoft.com/office/word/2010/wordml" w:rsidP="006EB251" wp14:paraId="6343E395" wp14:textId="21442E50">
      <w:pPr>
        <w:spacing w:before="0" w:beforeAutospacing="off" w:after="160" w:afterAutospacing="off" w:line="257" w:lineRule="auto"/>
      </w:pPr>
      <w:r w:rsidRPr="0B950E71" w:rsidR="2745490A">
        <w:rPr>
          <w:rFonts w:ascii="Century Schoolbook" w:hAnsi="Century Schoolbook" w:eastAsia="Century Schoolbook" w:cs="Century Schoolbook"/>
          <w:b w:val="1"/>
          <w:bCs w:val="1"/>
          <w:noProof w:val="0"/>
          <w:sz w:val="22"/>
          <w:szCs w:val="22"/>
          <w:lang w:val="en-US"/>
        </w:rPr>
        <w:t xml:space="preserve">Approved by the Department of </w:t>
      </w:r>
      <w:r w:rsidRPr="0B950E71" w:rsidR="57E115CA">
        <w:rPr>
          <w:rFonts w:ascii="Century Schoolbook" w:hAnsi="Century Schoolbook" w:eastAsia="Century Schoolbook" w:cs="Century Schoolbook"/>
          <w:b w:val="1"/>
          <w:bCs w:val="1"/>
          <w:noProof w:val="0"/>
          <w:sz w:val="22"/>
          <w:szCs w:val="22"/>
          <w:lang w:val="en-US"/>
        </w:rPr>
        <w:t>History</w:t>
      </w:r>
      <w:r w:rsidRPr="0B950E71" w:rsidR="2745490A">
        <w:rPr>
          <w:rFonts w:ascii="Century Schoolbook" w:hAnsi="Century Schoolbook" w:eastAsia="Century Schoolbook" w:cs="Century Schoolbook"/>
          <w:b w:val="1"/>
          <w:bCs w:val="1"/>
          <w:noProof w:val="0"/>
          <w:sz w:val="22"/>
          <w:szCs w:val="22"/>
          <w:lang w:val="en-US"/>
        </w:rPr>
        <w:t xml:space="preserve"> on ___________________</w:t>
      </w:r>
    </w:p>
    <w:p xmlns:wp14="http://schemas.microsoft.com/office/word/2010/wordml" w:rsidP="006EB251" wp14:paraId="13676F9A" wp14:textId="2B886F1B">
      <w:pPr>
        <w:spacing w:before="0" w:beforeAutospacing="off" w:after="160" w:afterAutospacing="off" w:line="257" w:lineRule="auto"/>
      </w:pPr>
      <w:r w:rsidRPr="006EB251" w:rsidR="2745490A">
        <w:rPr>
          <w:rFonts w:ascii="Century Schoolbook" w:hAnsi="Century Schoolbook" w:eastAsia="Century Schoolbook" w:cs="Century Schoolbook"/>
          <w:b w:val="1"/>
          <w:bCs w:val="1"/>
          <w:noProof w:val="0"/>
          <w:sz w:val="22"/>
          <w:szCs w:val="22"/>
          <w:lang w:val="en-US"/>
        </w:rPr>
        <w:t>Signature of department chair or faculty liaison: _______________</w:t>
      </w:r>
    </w:p>
    <w:p xmlns:wp14="http://schemas.microsoft.com/office/word/2010/wordml" wp14:paraId="2C078E63" wp14:textId="294BEE73"/>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34bec5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119a5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17751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52E991B"/>
    <w:rsid w:val="006EB251"/>
    <w:rsid w:val="00BF256E"/>
    <w:rsid w:val="02D8A068"/>
    <w:rsid w:val="0364F7A8"/>
    <w:rsid w:val="091C0EFA"/>
    <w:rsid w:val="0B950E71"/>
    <w:rsid w:val="0DD726DD"/>
    <w:rsid w:val="0E6AC91C"/>
    <w:rsid w:val="0EF8D5A2"/>
    <w:rsid w:val="0F370A08"/>
    <w:rsid w:val="104D2802"/>
    <w:rsid w:val="10BF2C14"/>
    <w:rsid w:val="123E8B80"/>
    <w:rsid w:val="13A3D320"/>
    <w:rsid w:val="13FB1F56"/>
    <w:rsid w:val="14029E84"/>
    <w:rsid w:val="166A533B"/>
    <w:rsid w:val="16997884"/>
    <w:rsid w:val="199E238B"/>
    <w:rsid w:val="1ACF82D3"/>
    <w:rsid w:val="1D2EF548"/>
    <w:rsid w:val="1F01254A"/>
    <w:rsid w:val="21F1930D"/>
    <w:rsid w:val="2745490A"/>
    <w:rsid w:val="27AA87E3"/>
    <w:rsid w:val="291C0AA9"/>
    <w:rsid w:val="2A882B40"/>
    <w:rsid w:val="2CBC6887"/>
    <w:rsid w:val="2FD3F431"/>
    <w:rsid w:val="33F9BF96"/>
    <w:rsid w:val="35E67623"/>
    <w:rsid w:val="3A55855B"/>
    <w:rsid w:val="3CB7E5B9"/>
    <w:rsid w:val="3D67DFE2"/>
    <w:rsid w:val="3DAE05CB"/>
    <w:rsid w:val="3F691799"/>
    <w:rsid w:val="4104B1F0"/>
    <w:rsid w:val="431D0763"/>
    <w:rsid w:val="48E302B5"/>
    <w:rsid w:val="4A5AFB56"/>
    <w:rsid w:val="4A79759C"/>
    <w:rsid w:val="4BBAE662"/>
    <w:rsid w:val="4BDD54BE"/>
    <w:rsid w:val="4BE1A067"/>
    <w:rsid w:val="4D6FA4AB"/>
    <w:rsid w:val="4E710C4B"/>
    <w:rsid w:val="52A71BB0"/>
    <w:rsid w:val="552E991B"/>
    <w:rsid w:val="57264451"/>
    <w:rsid w:val="57E115CA"/>
    <w:rsid w:val="57E72AB4"/>
    <w:rsid w:val="586CDA80"/>
    <w:rsid w:val="59E16ED7"/>
    <w:rsid w:val="5A9A9130"/>
    <w:rsid w:val="5C554EE1"/>
    <w:rsid w:val="5DD9E469"/>
    <w:rsid w:val="60B3FFE5"/>
    <w:rsid w:val="61B6A7B1"/>
    <w:rsid w:val="6659A0A1"/>
    <w:rsid w:val="66CBC9AC"/>
    <w:rsid w:val="66F6DD74"/>
    <w:rsid w:val="6769C9A2"/>
    <w:rsid w:val="69007862"/>
    <w:rsid w:val="69688544"/>
    <w:rsid w:val="6D231679"/>
    <w:rsid w:val="6D3E8B26"/>
    <w:rsid w:val="6E33A087"/>
    <w:rsid w:val="707BF3C1"/>
    <w:rsid w:val="7191763C"/>
    <w:rsid w:val="73005198"/>
    <w:rsid w:val="7547A3DC"/>
    <w:rsid w:val="7AE16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991B"/>
  <w15:chartTrackingRefBased/>
  <w15:docId w15:val="{2D977EBD-5892-4ACA-AF2D-4CAA2A92BD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61B6A7B1"/>
    <w:rPr>
      <w:color w:val="467886"/>
      <w:u w:val="single"/>
    </w:rPr>
  </w:style>
  <w:style w:type="paragraph" w:styleId="ListParagraph">
    <w:uiPriority w:val="34"/>
    <w:name w:val="List Paragraph"/>
    <w:basedOn w:val="Normal"/>
    <w:qFormat/>
    <w:rsid w:val="61B6A7B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ba2d8b52b734479e" /><Relationship Type="http://schemas.microsoft.com/office/2011/relationships/commentsExtended" Target="commentsExtended.xml" Id="R52fb921654e1483a" /><Relationship Type="http://schemas.microsoft.com/office/2016/09/relationships/commentsIds" Target="commentsIds.xml" Id="R3994361caa30410b" /><Relationship Type="http://schemas.openxmlformats.org/officeDocument/2006/relationships/hyperlink" Target="https://www.easternct.edu/liberal-arts-core/learning-outcomes.html" TargetMode="External" Id="R19cbea7f7f2145c0" /><Relationship Type="http://schemas.openxmlformats.org/officeDocument/2006/relationships/numbering" Target="numbering.xml" Id="R07d2621795d148ef" /><Relationship Type="http://schemas.openxmlformats.org/officeDocument/2006/relationships/hyperlink" Target="https://www.aacu.org/trending-topics/high-impact" TargetMode="External" Id="R9492199e361b429d" /><Relationship Type="http://schemas.openxmlformats.org/officeDocument/2006/relationships/hyperlink" Target="https://exchange.pearson.com/products/9780134739915/revel-american-stories-4e-volume-one?uuid=b69da410-2c26-491f-bfd1-9253da5c6993" TargetMode="External" Id="R8f9d1fc49aec459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AC5B267D3754ABB6CD3AE2D1C3F3A" ma:contentTypeVersion="16" ma:contentTypeDescription="Create a new document." ma:contentTypeScope="" ma:versionID="4cadd58cdee9a99a32051c1f275fd72d">
  <xsd:schema xmlns:xsd="http://www.w3.org/2001/XMLSchema" xmlns:xs="http://www.w3.org/2001/XMLSchema" xmlns:p="http://schemas.microsoft.com/office/2006/metadata/properties" xmlns:ns2="57c089e5-69f9-4f93-a248-ec748cd57c9a" xmlns:ns3="8c071a67-aaf4-4802-9487-daad4bf0a16d" targetNamespace="http://schemas.microsoft.com/office/2006/metadata/properties" ma:root="true" ma:fieldsID="03b527d12b63cfbb772d2987ad08839d" ns2:_="" ns3:_="">
    <xsd:import namespace="57c089e5-69f9-4f93-a248-ec748cd57c9a"/>
    <xsd:import namespace="8c071a67-aaf4-4802-9487-daad4bf0a1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089e5-69f9-4f93-a248-ec748cd57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4ff7c9-73a7-4932-88fa-326229ea8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071a67-aaf4-4802-9487-daad4bf0a1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0616bcb-9d4c-4ace-b976-0f1c7b84d571}" ma:internalName="TaxCatchAll" ma:showField="CatchAllData" ma:web="8c071a67-aaf4-4802-9487-daad4bf0a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071a67-aaf4-4802-9487-daad4bf0a16d" xsi:nil="true"/>
    <lcf76f155ced4ddcb4097134ff3c332f xmlns="57c089e5-69f9-4f93-a248-ec748cd57c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C9B640-565D-43D2-8EF3-6E9990094A0F}"/>
</file>

<file path=customXml/itemProps2.xml><?xml version="1.0" encoding="utf-8"?>
<ds:datastoreItem xmlns:ds="http://schemas.openxmlformats.org/officeDocument/2006/customXml" ds:itemID="{4A8608EB-8414-43B2-8EF7-2C05C97C15E8}"/>
</file>

<file path=customXml/itemProps3.xml><?xml version="1.0" encoding="utf-8"?>
<ds:datastoreItem xmlns:ds="http://schemas.openxmlformats.org/officeDocument/2006/customXml" ds:itemID="{2E143C7B-BBEA-4157-9F8F-AAA41E0D419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Speicher,Allison (English)</dc:creator>
  <keywords/>
  <dc:description/>
  <lastModifiedBy>Speicher,Allison (English)</lastModifiedBy>
  <dcterms:created xsi:type="dcterms:W3CDTF">2025-03-02T01:19:08.0000000Z</dcterms:created>
  <dcterms:modified xsi:type="dcterms:W3CDTF">2025-05-10T22:09:43.8607768Z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0x010100B07AC5B267D3754ABB6CD3AE2D1C3F3A</vt:lpwstr>
  </property>
  <property fmtid="{D5CDD505-2E9C-101B-9397-08002B2CF9AE}" pid="3" name="MediaServiceImageTags">
    <vt:lpwstr/>
  </property>
</Properties>
</file>