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6ED2" w:rsidP="2A13B10E" w:rsidRDefault="2FCDF436" w14:paraId="46AADD25" w14:textId="11AE54F5">
      <w:pPr>
        <w:spacing w:line="257" w:lineRule="auto"/>
        <w:jc w:val="center"/>
      </w:pPr>
      <w:r w:rsidRPr="79350E95">
        <w:rPr>
          <w:rFonts w:ascii="Century Schoolbook" w:hAnsi="Century Schoolbook" w:eastAsia="Century Schoolbook" w:cs="Century Schoolbook"/>
          <w:b/>
          <w:bCs/>
          <w:sz w:val="22"/>
          <w:szCs w:val="22"/>
        </w:rPr>
        <w:t>Course Overview: ENG 125</w:t>
      </w:r>
    </w:p>
    <w:tbl>
      <w:tblPr>
        <w:tblStyle w:val="TableGrid"/>
        <w:tblW w:w="0" w:type="auto"/>
        <w:tblLayout w:type="fixed"/>
        <w:tblLook w:val="04A0" w:firstRow="1" w:lastRow="0" w:firstColumn="1" w:lastColumn="0" w:noHBand="0" w:noVBand="1"/>
      </w:tblPr>
      <w:tblGrid>
        <w:gridCol w:w="9350"/>
      </w:tblGrid>
      <w:tr w:rsidR="2A13B10E" w:rsidTr="19CAFA14" w14:paraId="53197B63"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2A13B10E" w:rsidP="79350E95" w:rsidRDefault="2A13B10E" w14:paraId="30D4B434" w14:textId="7623FB9B">
            <w:pPr>
              <w:rPr>
                <w:rFonts w:ascii="Century Schoolbook" w:hAnsi="Century Schoolbook" w:eastAsia="Century Schoolbook" w:cs="Century Schoolbook"/>
                <w:sz w:val="22"/>
                <w:szCs w:val="22"/>
              </w:rPr>
            </w:pPr>
            <w:r w:rsidRPr="79350E95">
              <w:rPr>
                <w:rFonts w:ascii="Century Schoolbook" w:hAnsi="Century Schoolbook" w:eastAsia="Century Schoolbook" w:cs="Century Schoolbook"/>
                <w:b/>
                <w:bCs/>
                <w:sz w:val="22"/>
                <w:szCs w:val="22"/>
              </w:rPr>
              <w:t>Course title:</w:t>
            </w:r>
            <w:r w:rsidRPr="79350E95" w:rsidR="5E21C1AF">
              <w:rPr>
                <w:rFonts w:ascii="Century Schoolbook" w:hAnsi="Century Schoolbook" w:eastAsia="Century Schoolbook" w:cs="Century Schoolbook"/>
                <w:b/>
                <w:bCs/>
                <w:sz w:val="22"/>
                <w:szCs w:val="22"/>
              </w:rPr>
              <w:t xml:space="preserve"> </w:t>
            </w:r>
            <w:r w:rsidRPr="79350E95" w:rsidR="5E21C1AF">
              <w:rPr>
                <w:rFonts w:ascii="Century Schoolbook" w:hAnsi="Century Schoolbook" w:eastAsia="Century Schoolbook" w:cs="Century Schoolbook"/>
                <w:sz w:val="22"/>
                <w:szCs w:val="22"/>
              </w:rPr>
              <w:t>Introduction to Literature</w:t>
            </w:r>
          </w:p>
          <w:p w:rsidR="2A13B10E" w:rsidP="79350E95" w:rsidRDefault="2A13B10E" w14:paraId="72388C25" w14:textId="107C39A4">
            <w:pPr>
              <w:rPr>
                <w:rFonts w:ascii="Century Schoolbook" w:hAnsi="Century Schoolbook" w:eastAsia="Century Schoolbook" w:cs="Century Schoolbook"/>
                <w:sz w:val="22"/>
                <w:szCs w:val="22"/>
              </w:rPr>
            </w:pPr>
          </w:p>
        </w:tc>
      </w:tr>
      <w:tr w:rsidR="2A13B10E" w:rsidTr="19CAFA14" w14:paraId="76612CB8"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2A13B10E" w:rsidP="79350E95" w:rsidRDefault="2A13B10E" w14:paraId="1D11E3EE" w14:textId="4E601624">
            <w:pPr>
              <w:rPr>
                <w:rFonts w:ascii="Century Schoolbook" w:hAnsi="Century Schoolbook" w:eastAsia="Century Schoolbook" w:cs="Century Schoolbook"/>
                <w:sz w:val="22"/>
                <w:szCs w:val="22"/>
              </w:rPr>
            </w:pPr>
            <w:r w:rsidRPr="79350E95">
              <w:rPr>
                <w:rFonts w:ascii="Century Schoolbook" w:hAnsi="Century Schoolbook" w:eastAsia="Century Schoolbook" w:cs="Century Schoolbook"/>
                <w:b/>
                <w:bCs/>
                <w:sz w:val="22"/>
                <w:szCs w:val="22"/>
              </w:rPr>
              <w:t xml:space="preserve">Pre-requisites: </w:t>
            </w:r>
            <w:r w:rsidRPr="79350E95" w:rsidR="732F9472">
              <w:rPr>
                <w:rFonts w:ascii="Century Schoolbook" w:hAnsi="Century Schoolbook" w:eastAsia="Century Schoolbook" w:cs="Century Schoolbook"/>
                <w:sz w:val="22"/>
                <w:szCs w:val="22"/>
              </w:rPr>
              <w:t>None</w:t>
            </w:r>
          </w:p>
          <w:p w:rsidR="2A13B10E" w:rsidP="79350E95" w:rsidRDefault="2A13B10E" w14:paraId="3DCD1CF6" w14:textId="0E27CFB0">
            <w:pPr>
              <w:rPr>
                <w:rFonts w:ascii="Century Schoolbook" w:hAnsi="Century Schoolbook" w:eastAsia="Century Schoolbook" w:cs="Century Schoolbook"/>
                <w:sz w:val="22"/>
                <w:szCs w:val="22"/>
              </w:rPr>
            </w:pPr>
          </w:p>
        </w:tc>
      </w:tr>
      <w:tr w:rsidR="2A13B10E" w:rsidTr="19CAFA14" w14:paraId="491B74D9"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2A13B10E" w:rsidP="69D539FE" w:rsidRDefault="2A13B10E" w14:paraId="771CBF46" w14:textId="5F218E57">
            <w:pPr>
              <w:rPr>
                <w:rFonts w:ascii="Century Schoolbook" w:hAnsi="Century Schoolbook" w:eastAsia="Century Schoolbook" w:cs="Century Schoolbook"/>
                <w:sz w:val="22"/>
                <w:szCs w:val="22"/>
              </w:rPr>
            </w:pPr>
            <w:r w:rsidRPr="69D539FE">
              <w:rPr>
                <w:rFonts w:ascii="Century Schoolbook" w:hAnsi="Century Schoolbook" w:eastAsia="Century Schoolbook" w:cs="Century Schoolbook"/>
                <w:b/>
                <w:bCs/>
                <w:sz w:val="22"/>
                <w:szCs w:val="22"/>
              </w:rPr>
              <w:t>Number of credits:</w:t>
            </w:r>
            <w:r w:rsidRPr="69D539FE" w:rsidR="1C72C7FF">
              <w:rPr>
                <w:rFonts w:ascii="Century Schoolbook" w:hAnsi="Century Schoolbook" w:eastAsia="Century Schoolbook" w:cs="Century Schoolbook"/>
                <w:b/>
                <w:bCs/>
                <w:sz w:val="22"/>
                <w:szCs w:val="22"/>
              </w:rPr>
              <w:t xml:space="preserve"> </w:t>
            </w:r>
            <w:r w:rsidRPr="69D539FE" w:rsidR="1C72C7FF">
              <w:rPr>
                <w:rFonts w:ascii="Century Schoolbook" w:hAnsi="Century Schoolbook" w:eastAsia="Century Schoolbook" w:cs="Century Schoolbook"/>
                <w:sz w:val="22"/>
                <w:szCs w:val="22"/>
              </w:rPr>
              <w:t>3</w:t>
            </w:r>
          </w:p>
          <w:p w:rsidR="2A13B10E" w:rsidP="69D539FE" w:rsidRDefault="2A13B10E" w14:paraId="1DF8E799" w14:textId="035FC657">
            <w:pPr>
              <w:rPr>
                <w:rFonts w:ascii="Century Schoolbook" w:hAnsi="Century Schoolbook" w:eastAsia="Century Schoolbook" w:cs="Century Schoolbook"/>
                <w:sz w:val="22"/>
                <w:szCs w:val="22"/>
              </w:rPr>
            </w:pPr>
          </w:p>
        </w:tc>
      </w:tr>
      <w:tr w:rsidR="2A13B10E" w:rsidTr="19CAFA14" w14:paraId="5A5E43CA"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2A13B10E" w:rsidP="2A13B10E" w:rsidRDefault="2A13B10E" w14:paraId="57D2B601" w14:textId="162008A3">
            <w:r w:rsidRPr="1C86555B">
              <w:rPr>
                <w:rFonts w:ascii="Century Schoolbook" w:hAnsi="Century Schoolbook" w:eastAsia="Century Schoolbook" w:cs="Century Schoolbook"/>
                <w:b/>
                <w:bCs/>
                <w:sz w:val="22"/>
                <w:szCs w:val="22"/>
              </w:rPr>
              <w:t>Catalog course description:</w:t>
            </w:r>
            <w:r w:rsidRPr="1C86555B" w:rsidR="4FF5E036">
              <w:rPr>
                <w:rFonts w:ascii="Century Schoolbook" w:hAnsi="Century Schoolbook" w:eastAsia="Century Schoolbook" w:cs="Century Schoolbook"/>
                <w:b/>
                <w:bCs/>
                <w:sz w:val="22"/>
                <w:szCs w:val="22"/>
              </w:rPr>
              <w:t xml:space="preserve"> </w:t>
            </w:r>
            <w:r w:rsidRPr="1C86555B" w:rsidR="4FF5E036">
              <w:rPr>
                <w:rFonts w:ascii="Century Schoolbook" w:hAnsi="Century Schoolbook" w:eastAsia="Century Schoolbook" w:cs="Century Schoolbook"/>
                <w:sz w:val="22"/>
                <w:szCs w:val="22"/>
              </w:rPr>
              <w:t>Introduction to literature as both verbal art form and cultural force. Readings in a variety of forms and from different periods and traditions all focused on a common theme (themes vary by instructor). Emphasis is on reading complex texts carefully and responding to them through discussion and in writing.</w:t>
            </w:r>
          </w:p>
          <w:p w:rsidR="1C86555B" w:rsidP="1C86555B" w:rsidRDefault="1C86555B" w14:paraId="20F98A13" w14:textId="77B14AEE">
            <w:pPr>
              <w:rPr>
                <w:rFonts w:ascii="Century Schoolbook" w:hAnsi="Century Schoolbook" w:eastAsia="Century Schoolbook" w:cs="Century Schoolbook"/>
                <w:sz w:val="22"/>
                <w:szCs w:val="22"/>
              </w:rPr>
            </w:pPr>
          </w:p>
          <w:p w:rsidR="7F259371" w:rsidP="1C86555B" w:rsidRDefault="7F259371" w14:paraId="31D3C28D" w14:textId="569EF1C9">
            <w:pPr>
              <w:rPr>
                <w:rFonts w:ascii="Century Schoolbook" w:hAnsi="Century Schoolbook" w:eastAsia="Century Schoolbook" w:cs="Century Schoolbook"/>
                <w:sz w:val="22"/>
                <w:szCs w:val="22"/>
              </w:rPr>
            </w:pPr>
            <w:r w:rsidRPr="1C86555B">
              <w:rPr>
                <w:rFonts w:ascii="Century Schoolbook" w:hAnsi="Century Schoolbook" w:eastAsia="Century Schoolbook" w:cs="Century Schoolbook"/>
                <w:i/>
                <w:iCs/>
                <w:sz w:val="22"/>
                <w:szCs w:val="22"/>
              </w:rPr>
              <w:t xml:space="preserve">Note: </w:t>
            </w:r>
            <w:r w:rsidRPr="1C86555B">
              <w:rPr>
                <w:rFonts w:ascii="Century Schoolbook" w:hAnsi="Century Schoolbook" w:eastAsia="Century Schoolbook" w:cs="Century Schoolbook"/>
                <w:sz w:val="22"/>
                <w:szCs w:val="22"/>
              </w:rPr>
              <w:t>On your syllabus, please indicate the theme you have selected for your section.</w:t>
            </w:r>
          </w:p>
          <w:p w:rsidR="2A13B10E" w:rsidP="69D539FE" w:rsidRDefault="2A13B10E" w14:paraId="62F6003C" w14:textId="10CC9091">
            <w:pPr>
              <w:rPr>
                <w:rFonts w:ascii="Century Schoolbook" w:hAnsi="Century Schoolbook" w:eastAsia="Century Schoolbook" w:cs="Century Schoolbook"/>
                <w:sz w:val="22"/>
                <w:szCs w:val="22"/>
              </w:rPr>
            </w:pPr>
          </w:p>
        </w:tc>
      </w:tr>
      <w:tr w:rsidR="2A13B10E" w:rsidTr="19CAFA14" w14:paraId="7F534AD8"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2A13B10E" w:rsidP="1C86555B" w:rsidRDefault="2A13B10E" w14:paraId="5AC8BF03" w14:textId="496B784F">
            <w:pPr>
              <w:rPr>
                <w:rFonts w:ascii="Century Schoolbook" w:hAnsi="Century Schoolbook" w:eastAsia="Century Schoolbook" w:cs="Century Schoolbook"/>
                <w:b w:val="0"/>
                <w:bCs w:val="0"/>
                <w:sz w:val="22"/>
                <w:szCs w:val="22"/>
              </w:rPr>
            </w:pPr>
            <w:r w:rsidRPr="19CAFA14" w:rsidR="2A13B10E">
              <w:rPr>
                <w:rFonts w:ascii="Century Schoolbook" w:hAnsi="Century Schoolbook" w:eastAsia="Century Schoolbook" w:cs="Century Schoolbook"/>
                <w:b w:val="1"/>
                <w:bCs w:val="1"/>
                <w:sz w:val="22"/>
                <w:szCs w:val="22"/>
              </w:rPr>
              <w:t>Required instructor qualifications:</w:t>
            </w:r>
            <w:r w:rsidRPr="19CAFA14" w:rsidR="027B7076">
              <w:rPr>
                <w:rFonts w:ascii="Century Schoolbook" w:hAnsi="Century Schoolbook" w:eastAsia="Century Schoolbook" w:cs="Century Schoolbook"/>
                <w:b w:val="1"/>
                <w:bCs w:val="1"/>
                <w:sz w:val="22"/>
                <w:szCs w:val="22"/>
              </w:rPr>
              <w:t xml:space="preserve"> </w:t>
            </w:r>
            <w:r w:rsidRPr="19CAFA14" w:rsidR="3741D7B4">
              <w:rPr>
                <w:rFonts w:ascii="Century Schoolbook" w:hAnsi="Century Schoolbook" w:eastAsia="Century Schoolbook" w:cs="Century Schoolbook"/>
                <w:b w:val="0"/>
                <w:bCs w:val="0"/>
                <w:sz w:val="22"/>
                <w:szCs w:val="22"/>
              </w:rPr>
              <w:t>Master’s</w:t>
            </w:r>
            <w:r w:rsidRPr="19CAFA14" w:rsidR="3741D7B4">
              <w:rPr>
                <w:rFonts w:ascii="Century Schoolbook" w:hAnsi="Century Schoolbook" w:eastAsia="Century Schoolbook" w:cs="Century Schoolbook"/>
                <w:b w:val="0"/>
                <w:bCs w:val="0"/>
                <w:sz w:val="22"/>
                <w:szCs w:val="22"/>
              </w:rPr>
              <w:t xml:space="preserve"> in English preferred. Candidates with a </w:t>
            </w:r>
            <w:r w:rsidRPr="19CAFA14" w:rsidR="3741D7B4">
              <w:rPr>
                <w:rFonts w:ascii="Century Schoolbook" w:hAnsi="Century Schoolbook" w:eastAsia="Century Schoolbook" w:cs="Century Schoolbook"/>
                <w:b w:val="0"/>
                <w:bCs w:val="0"/>
                <w:sz w:val="22"/>
                <w:szCs w:val="22"/>
              </w:rPr>
              <w:t>Master’s in Education</w:t>
            </w:r>
            <w:r w:rsidRPr="19CAFA14" w:rsidR="3741D7B4">
              <w:rPr>
                <w:rFonts w:ascii="Century Schoolbook" w:hAnsi="Century Schoolbook" w:eastAsia="Century Schoolbook" w:cs="Century Schoolbook"/>
                <w:b w:val="0"/>
                <w:bCs w:val="0"/>
                <w:sz w:val="22"/>
                <w:szCs w:val="22"/>
              </w:rPr>
              <w:t xml:space="preserve"> and experience teaching and studying literature will be considered.</w:t>
            </w:r>
          </w:p>
          <w:p w:rsidR="2A13B10E" w:rsidP="1C86555B" w:rsidRDefault="2A13B10E" w14:paraId="7A59A963" w14:textId="6A9A74E6">
            <w:pPr>
              <w:rPr>
                <w:rFonts w:ascii="Century Schoolbook" w:hAnsi="Century Schoolbook" w:eastAsia="Century Schoolbook" w:cs="Century Schoolbook"/>
                <w:b/>
                <w:bCs/>
                <w:sz w:val="22"/>
                <w:szCs w:val="22"/>
              </w:rPr>
            </w:pPr>
          </w:p>
        </w:tc>
      </w:tr>
      <w:tr w:rsidR="2A13B10E" w:rsidTr="19CAFA14" w14:paraId="17356065"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2A13B10E" w:rsidP="1EFEADE9" w:rsidRDefault="2A13B10E" w14:paraId="52137DED" w14:textId="4498F70F">
            <w:pPr>
              <w:rPr>
                <w:rFonts w:ascii="Century Schoolbook" w:hAnsi="Century Schoolbook" w:eastAsia="Century Schoolbook" w:cs="Century Schoolbook"/>
                <w:color w:val="000000" w:themeColor="text1"/>
                <w:sz w:val="22"/>
                <w:szCs w:val="22"/>
              </w:rPr>
            </w:pPr>
            <w:r w:rsidRPr="1EFEADE9">
              <w:rPr>
                <w:rFonts w:ascii="Century Schoolbook" w:hAnsi="Century Schoolbook" w:eastAsia="Century Schoolbook" w:cs="Century Schoolbook"/>
                <w:b/>
                <w:bCs/>
                <w:sz w:val="22"/>
                <w:szCs w:val="22"/>
              </w:rPr>
              <w:t>Course’s audience and role in Eastern’s curriculum:</w:t>
            </w:r>
            <w:r w:rsidRPr="1EFEADE9" w:rsidR="4B040BF6">
              <w:rPr>
                <w:rFonts w:ascii="Century Schoolbook" w:hAnsi="Century Schoolbook" w:eastAsia="Century Schoolbook" w:cs="Century Schoolbook"/>
                <w:b/>
                <w:bCs/>
                <w:sz w:val="22"/>
                <w:szCs w:val="22"/>
              </w:rPr>
              <w:t xml:space="preserve"> </w:t>
            </w:r>
            <w:r w:rsidRPr="1EFEADE9" w:rsidR="1890B270">
              <w:rPr>
                <w:rFonts w:ascii="Century Schoolbook" w:hAnsi="Century Schoolbook" w:eastAsia="Century Schoolbook" w:cs="Century Schoolbook"/>
                <w:sz w:val="22"/>
                <w:szCs w:val="22"/>
              </w:rPr>
              <w:t xml:space="preserve">This course is a part of </w:t>
            </w:r>
            <w:r w:rsidRPr="1EFEADE9" w:rsidR="1890B270">
              <w:rPr>
                <w:rFonts w:ascii="Century Schoolbook" w:hAnsi="Century Schoolbook" w:eastAsia="Century Schoolbook" w:cs="Century Schoolbook"/>
                <w:color w:val="000000" w:themeColor="text1"/>
                <w:sz w:val="22"/>
                <w:szCs w:val="22"/>
              </w:rPr>
              <w:t xml:space="preserve">Eastern’s liberal arts core curriculum, so it is taken by students across the university, usually in their first or second year. This course fulfills the liberal arts learning outcome of </w:t>
            </w:r>
            <w:hyperlink r:id="rId12">
              <w:r w:rsidRPr="1EFEADE9" w:rsidR="3707C663">
                <w:rPr>
                  <w:rStyle w:val="Hyperlink"/>
                  <w:rFonts w:ascii="Century Schoolbook" w:hAnsi="Century Schoolbook" w:eastAsia="Century Schoolbook" w:cs="Century Schoolbook"/>
                  <w:sz w:val="22"/>
                  <w:szCs w:val="22"/>
                </w:rPr>
                <w:t>ethical</w:t>
              </w:r>
              <w:r w:rsidRPr="1EFEADE9" w:rsidR="1890B270">
                <w:rPr>
                  <w:rStyle w:val="Hyperlink"/>
                  <w:rFonts w:ascii="Century Schoolbook" w:hAnsi="Century Schoolbook" w:eastAsia="Century Schoolbook" w:cs="Century Schoolbook"/>
                  <w:sz w:val="22"/>
                  <w:szCs w:val="22"/>
                </w:rPr>
                <w:t xml:space="preserve"> </w:t>
              </w:r>
              <w:r w:rsidRPr="1EFEADE9" w:rsidR="0A8EBCC6">
                <w:rPr>
                  <w:rStyle w:val="Hyperlink"/>
                  <w:rFonts w:ascii="Century Schoolbook" w:hAnsi="Century Schoolbook" w:eastAsia="Century Schoolbook" w:cs="Century Schoolbook"/>
                  <w:sz w:val="22"/>
                  <w:szCs w:val="22"/>
                </w:rPr>
                <w:t>reasoning</w:t>
              </w:r>
            </w:hyperlink>
            <w:r w:rsidRPr="1EFEADE9" w:rsidR="1890B270">
              <w:rPr>
                <w:rFonts w:ascii="Century Schoolbook" w:hAnsi="Century Schoolbook" w:eastAsia="Century Schoolbook" w:cs="Century Schoolbook"/>
                <w:color w:val="000000" w:themeColor="text1"/>
                <w:sz w:val="22"/>
                <w:szCs w:val="22"/>
              </w:rPr>
              <w:t xml:space="preserve"> as well as the </w:t>
            </w:r>
            <w:r w:rsidRPr="1EFEADE9" w:rsidR="5B12A29B">
              <w:rPr>
                <w:rFonts w:ascii="Century Schoolbook" w:hAnsi="Century Schoolbook" w:eastAsia="Century Schoolbook" w:cs="Century Schoolbook"/>
                <w:color w:val="000000" w:themeColor="text1"/>
                <w:sz w:val="22"/>
                <w:szCs w:val="22"/>
              </w:rPr>
              <w:t>Arts and</w:t>
            </w:r>
            <w:r w:rsidRPr="1EFEADE9" w:rsidR="1890B270">
              <w:rPr>
                <w:rFonts w:ascii="Century Schoolbook" w:hAnsi="Century Schoolbook" w:eastAsia="Century Schoolbook" w:cs="Century Schoolbook"/>
                <w:color w:val="000000" w:themeColor="text1"/>
                <w:sz w:val="22"/>
                <w:szCs w:val="22"/>
              </w:rPr>
              <w:t xml:space="preserve"> </w:t>
            </w:r>
            <w:r w:rsidRPr="1EFEADE9" w:rsidR="5B12A29B">
              <w:rPr>
                <w:rFonts w:ascii="Century Schoolbook" w:hAnsi="Century Schoolbook" w:eastAsia="Century Schoolbook" w:cs="Century Schoolbook"/>
                <w:color w:val="000000" w:themeColor="text1"/>
                <w:sz w:val="22"/>
                <w:szCs w:val="22"/>
              </w:rPr>
              <w:t xml:space="preserve">Humanities </w:t>
            </w:r>
            <w:r w:rsidRPr="1EFEADE9" w:rsidR="1890B270">
              <w:rPr>
                <w:rFonts w:ascii="Century Schoolbook" w:hAnsi="Century Schoolbook" w:eastAsia="Century Schoolbook" w:cs="Century Schoolbook"/>
                <w:color w:val="000000" w:themeColor="text1"/>
                <w:sz w:val="22"/>
                <w:szCs w:val="22"/>
              </w:rPr>
              <w:t>requirement.</w:t>
            </w:r>
          </w:p>
          <w:p w:rsidR="2A13B10E" w:rsidP="1C86555B" w:rsidRDefault="2A13B10E" w14:paraId="5D9DCFA1" w14:textId="62C2B88E">
            <w:pPr>
              <w:rPr>
                <w:rFonts w:ascii="Century Schoolbook" w:hAnsi="Century Schoolbook" w:eastAsia="Century Schoolbook" w:cs="Century Schoolbook"/>
                <w:color w:val="000000" w:themeColor="text1"/>
                <w:sz w:val="22"/>
                <w:szCs w:val="22"/>
              </w:rPr>
            </w:pPr>
          </w:p>
          <w:p w:rsidR="2A13B10E" w:rsidP="1C86555B" w:rsidRDefault="58EDD7EC" w14:paraId="65B45F91" w14:textId="1080423E">
            <w:pPr>
              <w:rPr>
                <w:rFonts w:ascii="Century Schoolbook" w:hAnsi="Century Schoolbook" w:eastAsia="Century Schoolbook" w:cs="Century Schoolbook"/>
                <w:color w:val="000000" w:themeColor="text1"/>
                <w:sz w:val="22"/>
                <w:szCs w:val="22"/>
              </w:rPr>
            </w:pPr>
            <w:r w:rsidRPr="1C86555B">
              <w:rPr>
                <w:rFonts w:ascii="Century Schoolbook" w:hAnsi="Century Schoolbook" w:eastAsia="Century Schoolbook" w:cs="Century Schoolbook"/>
                <w:color w:val="000000" w:themeColor="text1"/>
                <w:sz w:val="22"/>
                <w:szCs w:val="22"/>
              </w:rPr>
              <w:t>This course is not required for English majors</w:t>
            </w:r>
            <w:r w:rsidRPr="1C86555B" w:rsidR="17CE8E3A">
              <w:rPr>
                <w:rFonts w:ascii="Century Schoolbook" w:hAnsi="Century Schoolbook" w:eastAsia="Century Schoolbook" w:cs="Century Schoolbook"/>
                <w:color w:val="000000" w:themeColor="text1"/>
                <w:sz w:val="22"/>
                <w:szCs w:val="22"/>
              </w:rPr>
              <w:t>, who take a different, major-specific 100-level course as their introduction to critical reading,</w:t>
            </w:r>
            <w:r w:rsidRPr="1C86555B">
              <w:rPr>
                <w:rFonts w:ascii="Century Schoolbook" w:hAnsi="Century Schoolbook" w:eastAsia="Century Schoolbook" w:cs="Century Schoolbook"/>
                <w:color w:val="000000" w:themeColor="text1"/>
                <w:sz w:val="22"/>
                <w:szCs w:val="22"/>
              </w:rPr>
              <w:t xml:space="preserve"> but it can be used as an elective within the English major or minor.</w:t>
            </w:r>
          </w:p>
          <w:p w:rsidR="2A13B10E" w:rsidP="1C86555B" w:rsidRDefault="2A13B10E" w14:paraId="060F14FE" w14:textId="3A966B5D">
            <w:pPr>
              <w:rPr>
                <w:rFonts w:ascii="Verdana" w:hAnsi="Verdana" w:eastAsia="Verdana" w:cs="Verdana"/>
                <w:color w:val="000000" w:themeColor="text1"/>
                <w:sz w:val="21"/>
                <w:szCs w:val="21"/>
              </w:rPr>
            </w:pPr>
          </w:p>
        </w:tc>
      </w:tr>
      <w:tr w:rsidR="2A13B10E" w:rsidTr="19CAFA14" w14:paraId="305DFFB1"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2A13B10E" w:rsidP="1EFEADE9" w:rsidRDefault="2A13B10E" w14:paraId="4115E74E" w14:textId="367F37FB">
            <w:pPr>
              <w:rPr>
                <w:rFonts w:ascii="Century Schoolbook" w:hAnsi="Century Schoolbook" w:eastAsia="Century Schoolbook" w:cs="Century Schoolbook"/>
                <w:sz w:val="22"/>
                <w:szCs w:val="22"/>
              </w:rPr>
            </w:pPr>
            <w:r w:rsidRPr="1EFEADE9">
              <w:rPr>
                <w:rFonts w:ascii="Century Schoolbook" w:hAnsi="Century Schoolbook" w:eastAsia="Century Schoolbook" w:cs="Century Schoolbook"/>
                <w:b/>
                <w:bCs/>
                <w:sz w:val="22"/>
                <w:szCs w:val="22"/>
              </w:rPr>
              <w:t>Learning o</w:t>
            </w:r>
            <w:r w:rsidRPr="1EFEADE9" w:rsidR="5FD699C8">
              <w:rPr>
                <w:rFonts w:ascii="Century Schoolbook" w:hAnsi="Century Schoolbook" w:eastAsia="Century Schoolbook" w:cs="Century Schoolbook"/>
                <w:b/>
                <w:bCs/>
                <w:sz w:val="22"/>
                <w:szCs w:val="22"/>
              </w:rPr>
              <w:t>utcome</w:t>
            </w:r>
            <w:r w:rsidRPr="1EFEADE9">
              <w:rPr>
                <w:rFonts w:ascii="Century Schoolbook" w:hAnsi="Century Schoolbook" w:eastAsia="Century Schoolbook" w:cs="Century Schoolbook"/>
                <w:b/>
                <w:bCs/>
                <w:sz w:val="22"/>
                <w:szCs w:val="22"/>
              </w:rPr>
              <w:t>s:</w:t>
            </w:r>
            <w:r w:rsidRPr="1EFEADE9" w:rsidR="7DA1BF31">
              <w:rPr>
                <w:rFonts w:ascii="Century Schoolbook" w:hAnsi="Century Schoolbook" w:eastAsia="Century Schoolbook" w:cs="Century Schoolbook"/>
                <w:b/>
                <w:bCs/>
                <w:sz w:val="22"/>
                <w:szCs w:val="22"/>
              </w:rPr>
              <w:t xml:space="preserve"> </w:t>
            </w:r>
            <w:r w:rsidRPr="1EFEADE9" w:rsidR="4DA5C131">
              <w:rPr>
                <w:rFonts w:ascii="Century Schoolbook" w:hAnsi="Century Schoolbook" w:eastAsia="Century Schoolbook" w:cs="Century Schoolbook"/>
                <w:color w:val="000000" w:themeColor="text1"/>
                <w:sz w:val="22"/>
                <w:szCs w:val="22"/>
              </w:rPr>
              <w:t>All courses in the liberal arts core that meet the ethical reasoning requirement focus on the following learning outcomes, which you should include on your syllabus.</w:t>
            </w:r>
          </w:p>
          <w:p w:rsidR="1EFEADE9" w:rsidP="1EFEADE9" w:rsidRDefault="1EFEADE9" w14:paraId="5CBEF1AC" w14:textId="3CF1933F">
            <w:pPr>
              <w:rPr>
                <w:rFonts w:ascii="Century Schoolbook" w:hAnsi="Century Schoolbook" w:eastAsia="Century Schoolbook" w:cs="Century Schoolbook"/>
                <w:b/>
                <w:bCs/>
                <w:sz w:val="22"/>
                <w:szCs w:val="22"/>
              </w:rPr>
            </w:pPr>
          </w:p>
          <w:p w:rsidR="4DA5C131" w:rsidP="1EFEADE9" w:rsidRDefault="4DA5C131" w14:paraId="62A2052B" w14:textId="064CD4BA">
            <w:pPr>
              <w:rPr>
                <w:rFonts w:ascii="Century Schoolbook" w:hAnsi="Century Schoolbook" w:eastAsia="Century Schoolbook" w:cs="Century Schoolbook"/>
                <w:sz w:val="22"/>
                <w:szCs w:val="22"/>
              </w:rPr>
            </w:pPr>
            <w:r w:rsidRPr="1EFEADE9">
              <w:rPr>
                <w:rFonts w:ascii="Century Schoolbook" w:hAnsi="Century Schoolbook" w:eastAsia="Century Schoolbook" w:cs="Century Schoolbook"/>
                <w:sz w:val="22"/>
                <w:szCs w:val="22"/>
              </w:rPr>
              <w:t>Students will be able to demonstrate ethical reasoning by:</w:t>
            </w:r>
          </w:p>
          <w:p w:rsidR="4DA5C131" w:rsidP="1EFEADE9" w:rsidRDefault="4DA5C131" w14:paraId="5C35DB62" w14:textId="4BA7A529">
            <w:pPr>
              <w:pStyle w:val="ListParagraph"/>
              <w:numPr>
                <w:ilvl w:val="0"/>
                <w:numId w:val="1"/>
              </w:numPr>
              <w:rPr>
                <w:rFonts w:ascii="Century Schoolbook" w:hAnsi="Century Schoolbook" w:eastAsia="Century Schoolbook" w:cs="Century Schoolbook"/>
              </w:rPr>
            </w:pPr>
            <w:r w:rsidRPr="1EFEADE9">
              <w:rPr>
                <w:rFonts w:ascii="Century Schoolbook" w:hAnsi="Century Schoolbook" w:eastAsia="Century Schoolbook" w:cs="Century Schoolbook"/>
                <w:sz w:val="22"/>
                <w:szCs w:val="22"/>
              </w:rPr>
              <w:t>Recognizing ethical issues</w:t>
            </w:r>
          </w:p>
          <w:p w:rsidR="4DA5C131" w:rsidP="1EFEADE9" w:rsidRDefault="4DA5C131" w14:paraId="2BF0A57C" w14:textId="2010AEE5">
            <w:pPr>
              <w:pStyle w:val="ListParagraph"/>
              <w:numPr>
                <w:ilvl w:val="0"/>
                <w:numId w:val="1"/>
              </w:numPr>
              <w:rPr>
                <w:rFonts w:ascii="Century Schoolbook" w:hAnsi="Century Schoolbook" w:eastAsia="Century Schoolbook" w:cs="Century Schoolbook"/>
              </w:rPr>
            </w:pPr>
            <w:r w:rsidRPr="1EFEADE9">
              <w:rPr>
                <w:rFonts w:ascii="Century Schoolbook" w:hAnsi="Century Schoolbook" w:eastAsia="Century Schoolbook" w:cs="Century Schoolbook"/>
                <w:sz w:val="22"/>
                <w:szCs w:val="22"/>
              </w:rPr>
              <w:t>Identifying their own ethical positions</w:t>
            </w:r>
          </w:p>
          <w:p w:rsidR="4DA5C131" w:rsidP="1EFEADE9" w:rsidRDefault="4DA5C131" w14:paraId="27AF562D" w14:textId="4892C841">
            <w:pPr>
              <w:pStyle w:val="ListParagraph"/>
              <w:numPr>
                <w:ilvl w:val="0"/>
                <w:numId w:val="1"/>
              </w:numPr>
              <w:rPr>
                <w:rFonts w:ascii="Century Schoolbook" w:hAnsi="Century Schoolbook" w:eastAsia="Century Schoolbook" w:cs="Century Schoolbook"/>
              </w:rPr>
            </w:pPr>
            <w:r w:rsidRPr="1EFEADE9">
              <w:rPr>
                <w:rFonts w:ascii="Century Schoolbook" w:hAnsi="Century Schoolbook" w:eastAsia="Century Schoolbook" w:cs="Century Schoolbook"/>
                <w:sz w:val="22"/>
                <w:szCs w:val="22"/>
              </w:rPr>
              <w:t>Analyzing other ethical positions</w:t>
            </w:r>
          </w:p>
          <w:p w:rsidR="4DA5C131" w:rsidP="1EFEADE9" w:rsidRDefault="4DA5C131" w14:paraId="1880A2A0" w14:textId="2749774A">
            <w:pPr>
              <w:pStyle w:val="ListParagraph"/>
              <w:numPr>
                <w:ilvl w:val="0"/>
                <w:numId w:val="1"/>
              </w:numPr>
              <w:rPr>
                <w:rFonts w:ascii="Century Schoolbook" w:hAnsi="Century Schoolbook" w:eastAsia="Century Schoolbook" w:cs="Century Schoolbook"/>
              </w:rPr>
            </w:pPr>
            <w:r w:rsidRPr="1EFEADE9">
              <w:rPr>
                <w:rFonts w:ascii="Century Schoolbook" w:hAnsi="Century Schoolbook" w:eastAsia="Century Schoolbook" w:cs="Century Schoolbook"/>
                <w:sz w:val="22"/>
                <w:szCs w:val="22"/>
              </w:rPr>
              <w:t>Considering the impact of decisions and actions on other individuals, society and the environment</w:t>
            </w:r>
          </w:p>
          <w:p w:rsidR="1EFEADE9" w:rsidP="1EFEADE9" w:rsidRDefault="1EFEADE9" w14:paraId="017912BE" w14:textId="33ACD5E1">
            <w:pPr>
              <w:rPr>
                <w:rFonts w:ascii="Century Schoolbook" w:hAnsi="Century Schoolbook" w:eastAsia="Century Schoolbook" w:cs="Century Schoolbook"/>
                <w:b/>
                <w:bCs/>
                <w:sz w:val="22"/>
                <w:szCs w:val="22"/>
              </w:rPr>
            </w:pPr>
          </w:p>
          <w:p w:rsidR="2A13B10E" w:rsidP="1C86555B" w:rsidRDefault="7D1C9F60" w14:paraId="3518D21A" w14:textId="2255F3F3" w14:noSpellErr="1">
            <w:pPr>
              <w:rPr>
                <w:rFonts w:ascii="Century Schoolbook" w:hAnsi="Century Schoolbook" w:eastAsia="Century Schoolbook" w:cs="Century Schoolbook"/>
                <w:sz w:val="22"/>
                <w:szCs w:val="22"/>
              </w:rPr>
            </w:pPr>
            <w:r w:rsidRPr="19CAFA14" w:rsidR="7D1C9F60">
              <w:rPr>
                <w:rFonts w:ascii="Century Schoolbook" w:hAnsi="Century Schoolbook" w:eastAsia="Century Schoolbook" w:cs="Century Schoolbook"/>
                <w:sz w:val="22"/>
                <w:szCs w:val="22"/>
              </w:rPr>
              <w:t xml:space="preserve">In addition to these ELAC learning outcomes, your syllabus should also include outcomes related to literary analysis. </w:t>
            </w:r>
            <w:r w:rsidRPr="19CAFA14" w:rsidR="5C745BF6">
              <w:rPr>
                <w:rFonts w:ascii="Century Schoolbook" w:hAnsi="Century Schoolbook" w:eastAsia="Century Schoolbook" w:cs="Century Schoolbook"/>
                <w:sz w:val="22"/>
                <w:szCs w:val="22"/>
              </w:rPr>
              <w:t xml:space="preserve">The precise phrasing is up to you, but </w:t>
            </w:r>
            <w:r w:rsidRPr="19CAFA14" w:rsidR="41EFA9AF">
              <w:rPr>
                <w:rFonts w:ascii="Century Schoolbook" w:hAnsi="Century Schoolbook" w:eastAsia="Century Schoolbook" w:cs="Century Schoolbook"/>
                <w:sz w:val="22"/>
                <w:szCs w:val="22"/>
              </w:rPr>
              <w:t xml:space="preserve">the principal disciplinary </w:t>
            </w:r>
            <w:r w:rsidRPr="19CAFA14" w:rsidR="41EFA9AF">
              <w:rPr>
                <w:rFonts w:ascii="Century Schoolbook" w:hAnsi="Century Schoolbook" w:eastAsia="Century Schoolbook" w:cs="Century Schoolbook"/>
                <w:sz w:val="22"/>
                <w:szCs w:val="22"/>
              </w:rPr>
              <w:t>objectives</w:t>
            </w:r>
            <w:r w:rsidRPr="19CAFA14" w:rsidR="41EFA9AF">
              <w:rPr>
                <w:rFonts w:ascii="Century Schoolbook" w:hAnsi="Century Schoolbook" w:eastAsia="Century Schoolbook" w:cs="Century Schoolbook"/>
                <w:sz w:val="22"/>
                <w:szCs w:val="22"/>
              </w:rPr>
              <w:t xml:space="preserve"> for this course, as articulated on </w:t>
            </w:r>
            <w:r w:rsidRPr="19CAFA14" w:rsidR="41EFA9AF">
              <w:rPr>
                <w:rFonts w:ascii="Century Schoolbook" w:hAnsi="Century Schoolbook" w:eastAsia="Century Schoolbook" w:cs="Century Schoolbook"/>
                <w:sz w:val="22"/>
                <w:szCs w:val="22"/>
              </w:rPr>
              <w:t>sample syllabus</w:t>
            </w:r>
            <w:r w:rsidRPr="19CAFA14" w:rsidR="44380B11">
              <w:rPr>
                <w:rFonts w:ascii="Century Schoolbook" w:hAnsi="Century Schoolbook" w:eastAsia="Century Schoolbook" w:cs="Century Schoolbook"/>
                <w:sz w:val="22"/>
                <w:szCs w:val="22"/>
              </w:rPr>
              <w:t xml:space="preserve"> A</w:t>
            </w:r>
            <w:r w:rsidRPr="19CAFA14" w:rsidR="41EFA9AF">
              <w:rPr>
                <w:rFonts w:ascii="Century Schoolbook" w:hAnsi="Century Schoolbook" w:eastAsia="Century Schoolbook" w:cs="Century Schoolbook"/>
                <w:sz w:val="22"/>
                <w:szCs w:val="22"/>
              </w:rPr>
              <w:t>, are</w:t>
            </w:r>
          </w:p>
          <w:p w:rsidR="2A13B10E" w:rsidP="1C86555B" w:rsidRDefault="41EFA9AF" w14:paraId="44741A2C" w14:textId="55757F90">
            <w:pPr>
              <w:pStyle w:val="ListParagraph"/>
              <w:numPr>
                <w:ilvl w:val="0"/>
                <w:numId w:val="3"/>
              </w:numPr>
              <w:rPr>
                <w:rFonts w:ascii="Century Schoolbook" w:hAnsi="Century Schoolbook" w:eastAsia="Century Schoolbook" w:cs="Century Schoolbook"/>
                <w:sz w:val="22"/>
                <w:szCs w:val="22"/>
              </w:rPr>
            </w:pPr>
            <w:r w:rsidRPr="1C86555B">
              <w:rPr>
                <w:rFonts w:ascii="Century Schoolbook" w:hAnsi="Century Schoolbook" w:eastAsia="Century Schoolbook" w:cs="Century Schoolbook"/>
                <w:sz w:val="22"/>
                <w:szCs w:val="22"/>
              </w:rPr>
              <w:t>To become more careful and sensitive readers of complex li</w:t>
            </w:r>
            <w:r w:rsidRPr="1C86555B" w:rsidR="48216840">
              <w:rPr>
                <w:rFonts w:ascii="Century Schoolbook" w:hAnsi="Century Schoolbook" w:eastAsia="Century Schoolbook" w:cs="Century Schoolbook"/>
                <w:sz w:val="22"/>
                <w:szCs w:val="22"/>
              </w:rPr>
              <w:t>terary works, acquiring the tools needed to read literature not only with greater understanding, but also with more pleasure, both in college and for a lifetime</w:t>
            </w:r>
          </w:p>
          <w:p w:rsidR="2A13B10E" w:rsidP="1C86555B" w:rsidRDefault="48216840" w14:paraId="56CB64D3" w14:textId="510A0572" w14:noSpellErr="1">
            <w:pPr>
              <w:pStyle w:val="ListParagraph"/>
              <w:numPr>
                <w:ilvl w:val="0"/>
                <w:numId w:val="3"/>
              </w:numPr>
              <w:rPr>
                <w:rFonts w:ascii="Century Schoolbook" w:hAnsi="Century Schoolbook" w:eastAsia="Century Schoolbook" w:cs="Century Schoolbook"/>
                <w:sz w:val="22"/>
                <w:szCs w:val="22"/>
              </w:rPr>
            </w:pPr>
            <w:r w:rsidRPr="19CAFA14" w:rsidR="48216840">
              <w:rPr>
                <w:rFonts w:ascii="Century Schoolbook" w:hAnsi="Century Schoolbook" w:eastAsia="Century Schoolbook" w:cs="Century Schoolbook"/>
                <w:sz w:val="22"/>
                <w:szCs w:val="22"/>
              </w:rPr>
              <w:t>To develop strategies to discussing literary texts with precision, both orally and in writing</w:t>
            </w:r>
          </w:p>
          <w:p w:rsidR="2A13B10E" w:rsidP="1C86555B" w:rsidRDefault="2A13B10E" w14:paraId="409F7909" w14:textId="7150658F">
            <w:pPr>
              <w:rPr>
                <w:rFonts w:ascii="Helvetica" w:hAnsi="Helvetica" w:eastAsia="Helvetica" w:cs="Helvetica"/>
                <w:color w:val="000000" w:themeColor="text1"/>
                <w:sz w:val="27"/>
                <w:szCs w:val="27"/>
              </w:rPr>
            </w:pPr>
          </w:p>
        </w:tc>
      </w:tr>
      <w:tr w:rsidR="2A13B10E" w:rsidTr="19CAFA14" w14:paraId="0A59325B"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2A13B10E" w:rsidP="1C86555B" w:rsidRDefault="2A13B10E" w14:paraId="1FB365A4" w14:textId="50B08DC3">
            <w:pPr>
              <w:rPr>
                <w:rFonts w:ascii="Century Schoolbook" w:hAnsi="Century Schoolbook" w:eastAsia="Century Schoolbook" w:cs="Century Schoolbook"/>
                <w:sz w:val="22"/>
                <w:szCs w:val="22"/>
              </w:rPr>
            </w:pPr>
            <w:r w:rsidRPr="1C86555B">
              <w:rPr>
                <w:rFonts w:ascii="Century Schoolbook" w:hAnsi="Century Schoolbook" w:eastAsia="Century Schoolbook" w:cs="Century Schoolbook"/>
                <w:b/>
                <w:bCs/>
                <w:sz w:val="22"/>
                <w:szCs w:val="22"/>
              </w:rPr>
              <w:lastRenderedPageBreak/>
              <w:t>Primary modes of instruction:</w:t>
            </w:r>
            <w:r w:rsidRPr="1C86555B" w:rsidR="1655C794">
              <w:rPr>
                <w:rFonts w:ascii="Century Schoolbook" w:hAnsi="Century Schoolbook" w:eastAsia="Century Schoolbook" w:cs="Century Schoolbook"/>
                <w:b/>
                <w:bCs/>
                <w:sz w:val="22"/>
                <w:szCs w:val="22"/>
              </w:rPr>
              <w:t xml:space="preserve"> </w:t>
            </w:r>
            <w:r w:rsidRPr="1C86555B" w:rsidR="180DE585">
              <w:rPr>
                <w:rFonts w:ascii="Century Schoolbook" w:hAnsi="Century Schoolbook" w:eastAsia="Century Schoolbook" w:cs="Century Schoolbook"/>
                <w:color w:val="000000" w:themeColor="text1"/>
                <w:sz w:val="22"/>
                <w:szCs w:val="22"/>
              </w:rPr>
              <w:t xml:space="preserve">Each course in Eastern’s liberal arts core includes at least one high impact practice. The high impact practice you must include in this course is collaborative assignments and projects, following the </w:t>
            </w:r>
            <w:hyperlink r:id="rId13">
              <w:r w:rsidRPr="1C86555B" w:rsidR="180DE585">
                <w:rPr>
                  <w:rStyle w:val="Hyperlink"/>
                  <w:rFonts w:ascii="Century Schoolbook" w:hAnsi="Century Schoolbook" w:eastAsia="Century Schoolbook" w:cs="Century Schoolbook"/>
                  <w:sz w:val="22"/>
                  <w:szCs w:val="22"/>
                </w:rPr>
                <w:t>AAC&amp;U definition</w:t>
              </w:r>
            </w:hyperlink>
            <w:r w:rsidRPr="1C86555B" w:rsidR="180DE585">
              <w:rPr>
                <w:rFonts w:ascii="Century Schoolbook" w:hAnsi="Century Schoolbook" w:eastAsia="Century Schoolbook" w:cs="Century Schoolbook"/>
                <w:color w:val="000000" w:themeColor="text1"/>
                <w:sz w:val="22"/>
                <w:szCs w:val="22"/>
              </w:rPr>
              <w:t>.</w:t>
            </w:r>
          </w:p>
          <w:p w:rsidR="2A13B10E" w:rsidP="1C86555B" w:rsidRDefault="16177B62" w14:paraId="4850587E" w14:textId="1737B63F">
            <w:pPr>
              <w:rPr>
                <w:rFonts w:ascii="Century Schoolbook" w:hAnsi="Century Schoolbook" w:eastAsia="Century Schoolbook" w:cs="Century Schoolbook"/>
                <w:color w:val="000000" w:themeColor="text1"/>
                <w:sz w:val="22"/>
                <w:szCs w:val="22"/>
              </w:rPr>
            </w:pPr>
            <w:r w:rsidRPr="1C86555B">
              <w:rPr>
                <w:rFonts w:ascii="Century Schoolbook" w:hAnsi="Century Schoolbook" w:eastAsia="Century Schoolbook" w:cs="Century Schoolbook"/>
                <w:color w:val="000000" w:themeColor="text1"/>
                <w:sz w:val="22"/>
                <w:szCs w:val="22"/>
              </w:rPr>
              <w:t xml:space="preserve">Instructors on campus frequently use </w:t>
            </w:r>
            <w:proofErr w:type="gramStart"/>
            <w:r w:rsidRPr="1C86555B">
              <w:rPr>
                <w:rFonts w:ascii="Century Schoolbook" w:hAnsi="Century Schoolbook" w:eastAsia="Century Schoolbook" w:cs="Century Schoolbook"/>
                <w:color w:val="000000" w:themeColor="text1"/>
                <w:sz w:val="22"/>
                <w:szCs w:val="22"/>
              </w:rPr>
              <w:t>mini-lectures</w:t>
            </w:r>
            <w:proofErr w:type="gramEnd"/>
            <w:r w:rsidRPr="1C86555B">
              <w:rPr>
                <w:rFonts w:ascii="Century Schoolbook" w:hAnsi="Century Schoolbook" w:eastAsia="Century Schoolbook" w:cs="Century Schoolbook"/>
                <w:color w:val="000000" w:themeColor="text1"/>
                <w:sz w:val="22"/>
                <w:szCs w:val="22"/>
              </w:rPr>
              <w:t xml:space="preserve"> to present background on the readings, clarif</w:t>
            </w:r>
            <w:r w:rsidRPr="1C86555B" w:rsidR="04901F59">
              <w:rPr>
                <w:rFonts w:ascii="Century Schoolbook" w:hAnsi="Century Schoolbook" w:eastAsia="Century Schoolbook" w:cs="Century Schoolbook"/>
                <w:color w:val="000000" w:themeColor="text1"/>
                <w:sz w:val="22"/>
                <w:szCs w:val="22"/>
              </w:rPr>
              <w:t>y points of confusion, and highlight key elements of the text students are reading. Much class time is devoted to discussion, sometimes insp</w:t>
            </w:r>
            <w:r w:rsidRPr="1C86555B" w:rsidR="78A6796D">
              <w:rPr>
                <w:rFonts w:ascii="Century Schoolbook" w:hAnsi="Century Schoolbook" w:eastAsia="Century Schoolbook" w:cs="Century Schoolbook"/>
                <w:color w:val="000000" w:themeColor="text1"/>
                <w:sz w:val="22"/>
                <w:szCs w:val="22"/>
              </w:rPr>
              <w:t xml:space="preserve">ired by informal </w:t>
            </w:r>
            <w:r w:rsidRPr="1C86555B" w:rsidR="4D629E27">
              <w:rPr>
                <w:rFonts w:ascii="Century Schoolbook" w:hAnsi="Century Schoolbook" w:eastAsia="Century Schoolbook" w:cs="Century Schoolbook"/>
                <w:color w:val="000000" w:themeColor="text1"/>
                <w:sz w:val="22"/>
                <w:szCs w:val="22"/>
              </w:rPr>
              <w:t>w</w:t>
            </w:r>
            <w:r w:rsidRPr="1C86555B" w:rsidR="78A6796D">
              <w:rPr>
                <w:rFonts w:ascii="Century Schoolbook" w:hAnsi="Century Schoolbook" w:eastAsia="Century Schoolbook" w:cs="Century Schoolbook"/>
                <w:color w:val="000000" w:themeColor="text1"/>
                <w:sz w:val="22"/>
                <w:szCs w:val="22"/>
              </w:rPr>
              <w:t>riting exercises.</w:t>
            </w:r>
          </w:p>
          <w:p w:rsidR="2A13B10E" w:rsidP="1C86555B" w:rsidRDefault="2A13B10E" w14:paraId="44DB5B7D" w14:textId="71E48ECA">
            <w:pPr>
              <w:rPr>
                <w:rFonts w:ascii="Century Schoolbook" w:hAnsi="Century Schoolbook" w:eastAsia="Century Schoolbook" w:cs="Century Schoolbook"/>
                <w:color w:val="000000" w:themeColor="text1"/>
                <w:sz w:val="22"/>
                <w:szCs w:val="22"/>
              </w:rPr>
            </w:pPr>
          </w:p>
        </w:tc>
      </w:tr>
      <w:tr w:rsidR="2A13B10E" w:rsidTr="19CAFA14" w14:paraId="31E93318"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2A13B10E" w:rsidP="1C86555B" w:rsidRDefault="2A13B10E" w14:paraId="157F14C3" w14:textId="021A8199">
            <w:pPr>
              <w:rPr>
                <w:rFonts w:ascii="Century Schoolbook" w:hAnsi="Century Schoolbook" w:eastAsia="Century Schoolbook" w:cs="Century Schoolbook"/>
                <w:sz w:val="22"/>
                <w:szCs w:val="22"/>
              </w:rPr>
            </w:pPr>
            <w:r w:rsidRPr="1C86555B">
              <w:rPr>
                <w:rFonts w:ascii="Century Schoolbook" w:hAnsi="Century Schoolbook" w:eastAsia="Century Schoolbook" w:cs="Century Schoolbook"/>
                <w:b/>
                <w:bCs/>
                <w:sz w:val="22"/>
                <w:szCs w:val="22"/>
              </w:rPr>
              <w:t>Primary modes of assessment:</w:t>
            </w:r>
            <w:r w:rsidRPr="1C86555B" w:rsidR="13095FBC">
              <w:rPr>
                <w:rFonts w:ascii="Century Schoolbook" w:hAnsi="Century Schoolbook" w:eastAsia="Century Schoolbook" w:cs="Century Schoolbook"/>
                <w:b/>
                <w:bCs/>
                <w:sz w:val="22"/>
                <w:szCs w:val="22"/>
              </w:rPr>
              <w:t xml:space="preserve"> </w:t>
            </w:r>
            <w:r w:rsidRPr="1C86555B" w:rsidR="13095FBC">
              <w:rPr>
                <w:rFonts w:ascii="Century Schoolbook" w:hAnsi="Century Schoolbook" w:eastAsia="Century Schoolbook" w:cs="Century Schoolbook"/>
                <w:sz w:val="22"/>
                <w:szCs w:val="22"/>
              </w:rPr>
              <w:t xml:space="preserve">Instructors vary </w:t>
            </w:r>
            <w:r w:rsidRPr="1C86555B" w:rsidR="31401AF3">
              <w:rPr>
                <w:rFonts w:ascii="Century Schoolbook" w:hAnsi="Century Schoolbook" w:eastAsia="Century Schoolbook" w:cs="Century Schoolbook"/>
                <w:sz w:val="22"/>
                <w:szCs w:val="22"/>
              </w:rPr>
              <w:t>considerably</w:t>
            </w:r>
            <w:r w:rsidRPr="1C86555B" w:rsidR="13095FBC">
              <w:rPr>
                <w:rFonts w:ascii="Century Schoolbook" w:hAnsi="Century Schoolbook" w:eastAsia="Century Schoolbook" w:cs="Century Schoolbook"/>
                <w:sz w:val="22"/>
                <w:szCs w:val="22"/>
              </w:rPr>
              <w:t xml:space="preserve"> in how they weigh </w:t>
            </w:r>
            <w:r w:rsidRPr="1C86555B" w:rsidR="47C9D0FE">
              <w:rPr>
                <w:rFonts w:ascii="Century Schoolbook" w:hAnsi="Century Schoolbook" w:eastAsia="Century Schoolbook" w:cs="Century Schoolbook"/>
                <w:sz w:val="22"/>
                <w:szCs w:val="22"/>
              </w:rPr>
              <w:t>each of the following components, but in general, assessment in this course includes:</w:t>
            </w:r>
          </w:p>
          <w:p w:rsidR="2A13B10E" w:rsidP="1C86555B" w:rsidRDefault="47C9D0FE" w14:paraId="62749790" w14:textId="0BBD8F91">
            <w:pPr>
              <w:pStyle w:val="ListParagraph"/>
              <w:numPr>
                <w:ilvl w:val="0"/>
                <w:numId w:val="2"/>
              </w:numPr>
              <w:rPr>
                <w:rFonts w:ascii="Century Schoolbook" w:hAnsi="Century Schoolbook" w:eastAsia="Century Schoolbook" w:cs="Century Schoolbook"/>
                <w:sz w:val="22"/>
                <w:szCs w:val="22"/>
              </w:rPr>
            </w:pPr>
            <w:r w:rsidRPr="1C86555B">
              <w:rPr>
                <w:rFonts w:ascii="Century Schoolbook" w:hAnsi="Century Schoolbook" w:eastAsia="Century Schoolbook" w:cs="Century Schoolbook"/>
                <w:sz w:val="22"/>
                <w:szCs w:val="22"/>
              </w:rPr>
              <w:t>Attendance and participation</w:t>
            </w:r>
          </w:p>
          <w:p w:rsidR="2A13B10E" w:rsidP="1C86555B" w:rsidRDefault="47C9D0FE" w14:paraId="37D2C127" w14:textId="2AD06A81">
            <w:pPr>
              <w:pStyle w:val="ListParagraph"/>
              <w:numPr>
                <w:ilvl w:val="0"/>
                <w:numId w:val="2"/>
              </w:numPr>
              <w:rPr>
                <w:rFonts w:ascii="Century Schoolbook" w:hAnsi="Century Schoolbook" w:eastAsia="Century Schoolbook" w:cs="Century Schoolbook"/>
                <w:sz w:val="22"/>
                <w:szCs w:val="22"/>
              </w:rPr>
            </w:pPr>
            <w:r w:rsidRPr="1C86555B">
              <w:rPr>
                <w:rFonts w:ascii="Century Schoolbook" w:hAnsi="Century Schoolbook" w:eastAsia="Century Schoolbook" w:cs="Century Schoolbook"/>
                <w:sz w:val="22"/>
                <w:szCs w:val="22"/>
              </w:rPr>
              <w:t>Homework</w:t>
            </w:r>
            <w:r w:rsidRPr="1C86555B" w:rsidR="65F15484">
              <w:rPr>
                <w:rFonts w:ascii="Century Schoolbook" w:hAnsi="Century Schoolbook" w:eastAsia="Century Schoolbook" w:cs="Century Schoolbook"/>
                <w:sz w:val="22"/>
                <w:szCs w:val="22"/>
              </w:rPr>
              <w:t xml:space="preserve">, including </w:t>
            </w:r>
            <w:r w:rsidRPr="1C86555B">
              <w:rPr>
                <w:rFonts w:ascii="Century Schoolbook" w:hAnsi="Century Schoolbook" w:eastAsia="Century Schoolbook" w:cs="Century Schoolbook"/>
                <w:sz w:val="22"/>
                <w:szCs w:val="22"/>
              </w:rPr>
              <w:t>informal writing</w:t>
            </w:r>
            <w:r w:rsidRPr="1C86555B" w:rsidR="3CFE64D3">
              <w:rPr>
                <w:rFonts w:ascii="Century Schoolbook" w:hAnsi="Century Schoolbook" w:eastAsia="Century Schoolbook" w:cs="Century Schoolbook"/>
                <w:sz w:val="22"/>
                <w:szCs w:val="22"/>
              </w:rPr>
              <w:t>, composing discussion questions, or online quizze</w:t>
            </w:r>
            <w:r w:rsidRPr="1C86555B" w:rsidR="32C1F759">
              <w:rPr>
                <w:rFonts w:ascii="Century Schoolbook" w:hAnsi="Century Schoolbook" w:eastAsia="Century Schoolbook" w:cs="Century Schoolbook"/>
                <w:sz w:val="22"/>
                <w:szCs w:val="22"/>
              </w:rPr>
              <w:t>s</w:t>
            </w:r>
          </w:p>
          <w:p w:rsidR="2A13B10E" w:rsidP="1C86555B" w:rsidRDefault="47C9D0FE" w14:paraId="0EB746A7" w14:textId="7CDD6163">
            <w:pPr>
              <w:pStyle w:val="ListParagraph"/>
              <w:numPr>
                <w:ilvl w:val="0"/>
                <w:numId w:val="2"/>
              </w:numPr>
              <w:rPr>
                <w:rFonts w:ascii="Century Schoolbook" w:hAnsi="Century Schoolbook" w:eastAsia="Century Schoolbook" w:cs="Century Schoolbook"/>
                <w:sz w:val="22"/>
                <w:szCs w:val="22"/>
              </w:rPr>
            </w:pPr>
            <w:r w:rsidRPr="1C86555B">
              <w:rPr>
                <w:rFonts w:ascii="Century Schoolbook" w:hAnsi="Century Schoolbook" w:eastAsia="Century Schoolbook" w:cs="Century Schoolbook"/>
                <w:sz w:val="22"/>
                <w:szCs w:val="22"/>
              </w:rPr>
              <w:t xml:space="preserve">In-class writing </w:t>
            </w:r>
          </w:p>
          <w:p w:rsidR="2A13B10E" w:rsidP="1C86555B" w:rsidRDefault="47C9D0FE" w14:paraId="03582BF6" w14:textId="53B8EA9C">
            <w:pPr>
              <w:pStyle w:val="ListParagraph"/>
              <w:numPr>
                <w:ilvl w:val="0"/>
                <w:numId w:val="2"/>
              </w:numPr>
              <w:rPr>
                <w:rFonts w:ascii="Century Schoolbook" w:hAnsi="Century Schoolbook" w:eastAsia="Century Schoolbook" w:cs="Century Schoolbook"/>
                <w:sz w:val="22"/>
                <w:szCs w:val="22"/>
              </w:rPr>
            </w:pPr>
            <w:r w:rsidRPr="1C86555B">
              <w:rPr>
                <w:rFonts w:ascii="Century Schoolbook" w:hAnsi="Century Schoolbook" w:eastAsia="Century Schoolbook" w:cs="Century Schoolbook"/>
                <w:sz w:val="22"/>
                <w:szCs w:val="22"/>
              </w:rPr>
              <w:t>Formal</w:t>
            </w:r>
            <w:r w:rsidRPr="1C86555B" w:rsidR="0375856C">
              <w:rPr>
                <w:rFonts w:ascii="Century Schoolbook" w:hAnsi="Century Schoolbook" w:eastAsia="Century Schoolbook" w:cs="Century Schoolbook"/>
                <w:sz w:val="22"/>
                <w:szCs w:val="22"/>
              </w:rPr>
              <w:t>, polished</w:t>
            </w:r>
            <w:r w:rsidRPr="1C86555B">
              <w:rPr>
                <w:rFonts w:ascii="Century Schoolbook" w:hAnsi="Century Schoolbook" w:eastAsia="Century Schoolbook" w:cs="Century Schoolbook"/>
                <w:sz w:val="22"/>
                <w:szCs w:val="22"/>
              </w:rPr>
              <w:t xml:space="preserve"> papers </w:t>
            </w:r>
          </w:p>
          <w:p w:rsidR="2A13B10E" w:rsidP="1C86555B" w:rsidRDefault="38DE1195" w14:paraId="09B0BE95" w14:textId="7370E912">
            <w:pPr>
              <w:pStyle w:val="ListParagraph"/>
              <w:numPr>
                <w:ilvl w:val="0"/>
                <w:numId w:val="2"/>
              </w:numPr>
              <w:rPr>
                <w:rFonts w:ascii="Century Schoolbook" w:hAnsi="Century Schoolbook" w:eastAsia="Century Schoolbook" w:cs="Century Schoolbook"/>
                <w:sz w:val="22"/>
                <w:szCs w:val="22"/>
              </w:rPr>
            </w:pPr>
            <w:r w:rsidRPr="1C86555B">
              <w:rPr>
                <w:rFonts w:ascii="Century Schoolbook" w:hAnsi="Century Schoolbook" w:eastAsia="Century Schoolbook" w:cs="Century Schoolbook"/>
                <w:sz w:val="22"/>
                <w:szCs w:val="22"/>
              </w:rPr>
              <w:t>A c</w:t>
            </w:r>
            <w:r w:rsidRPr="1C86555B" w:rsidR="3A0B61CE">
              <w:rPr>
                <w:rFonts w:ascii="Century Schoolbook" w:hAnsi="Century Schoolbook" w:eastAsia="Century Schoolbook" w:cs="Century Schoolbook"/>
                <w:sz w:val="22"/>
                <w:szCs w:val="22"/>
              </w:rPr>
              <w:t>ollaborative</w:t>
            </w:r>
            <w:r w:rsidRPr="1C86555B" w:rsidR="555219A0">
              <w:rPr>
                <w:rFonts w:ascii="Century Schoolbook" w:hAnsi="Century Schoolbook" w:eastAsia="Century Schoolbook" w:cs="Century Schoolbook"/>
                <w:sz w:val="22"/>
                <w:szCs w:val="22"/>
              </w:rPr>
              <w:t xml:space="preserve"> project</w:t>
            </w:r>
            <w:r w:rsidRPr="1C86555B" w:rsidR="58EC7FA7">
              <w:rPr>
                <w:rFonts w:ascii="Century Schoolbook" w:hAnsi="Century Schoolbook" w:eastAsia="Century Schoolbook" w:cs="Century Schoolbook"/>
                <w:sz w:val="22"/>
                <w:szCs w:val="22"/>
              </w:rPr>
              <w:t>/paper/presentation</w:t>
            </w:r>
            <w:r w:rsidRPr="1C86555B" w:rsidR="555219A0">
              <w:rPr>
                <w:rFonts w:ascii="Century Schoolbook" w:hAnsi="Century Schoolbook" w:eastAsia="Century Schoolbook" w:cs="Century Schoolbook"/>
                <w:sz w:val="22"/>
                <w:szCs w:val="22"/>
              </w:rPr>
              <w:t xml:space="preserve"> </w:t>
            </w:r>
          </w:p>
          <w:p w:rsidR="2A13B10E" w:rsidP="1C86555B" w:rsidRDefault="2A13B10E" w14:paraId="300E3433" w14:textId="76A4B3A4">
            <w:pPr>
              <w:rPr>
                <w:rFonts w:ascii="Century Schoolbook" w:hAnsi="Century Schoolbook" w:eastAsia="Century Schoolbook" w:cs="Century Schoolbook"/>
                <w:b/>
                <w:bCs/>
                <w:sz w:val="22"/>
                <w:szCs w:val="22"/>
              </w:rPr>
            </w:pPr>
          </w:p>
          <w:p w:rsidR="2A13B10E" w:rsidP="1C86555B" w:rsidRDefault="4B0BCCDD" w14:paraId="02782F7A" w14:textId="535623C0" w14:noSpellErr="1">
            <w:pPr>
              <w:rPr>
                <w:rFonts w:ascii="Century Schoolbook" w:hAnsi="Century Schoolbook" w:eastAsia="Century Schoolbook" w:cs="Century Schoolbook"/>
                <w:sz w:val="22"/>
                <w:szCs w:val="22"/>
              </w:rPr>
            </w:pPr>
            <w:r w:rsidRPr="19CAFA14" w:rsidR="4B0BCCDD">
              <w:rPr>
                <w:rFonts w:ascii="Century Schoolbook" w:hAnsi="Century Schoolbook" w:eastAsia="Century Schoolbook" w:cs="Century Schoolbook"/>
                <w:sz w:val="22"/>
                <w:szCs w:val="22"/>
              </w:rPr>
              <w:t>Detailed description of one potential collaborative assignment, which involves groups of students conducting research and teaching their classm</w:t>
            </w:r>
            <w:r w:rsidRPr="19CAFA14" w:rsidR="02AF716F">
              <w:rPr>
                <w:rFonts w:ascii="Century Schoolbook" w:hAnsi="Century Schoolbook" w:eastAsia="Century Schoolbook" w:cs="Century Schoolbook"/>
                <w:sz w:val="22"/>
                <w:szCs w:val="22"/>
              </w:rPr>
              <w:t>a</w:t>
            </w:r>
            <w:r w:rsidRPr="19CAFA14" w:rsidR="4B0BCCDD">
              <w:rPr>
                <w:rFonts w:ascii="Century Schoolbook" w:hAnsi="Century Schoolbook" w:eastAsia="Century Schoolbook" w:cs="Century Schoolbook"/>
                <w:sz w:val="22"/>
                <w:szCs w:val="22"/>
              </w:rPr>
              <w:t xml:space="preserve">tes, can be found on </w:t>
            </w:r>
            <w:r w:rsidRPr="19CAFA14" w:rsidR="4B0BCCDD">
              <w:rPr>
                <w:rFonts w:ascii="Century Schoolbook" w:hAnsi="Century Schoolbook" w:eastAsia="Century Schoolbook" w:cs="Century Schoolbook"/>
                <w:sz w:val="22"/>
                <w:szCs w:val="22"/>
              </w:rPr>
              <w:t>sample syllabus B.</w:t>
            </w:r>
          </w:p>
        </w:tc>
      </w:tr>
      <w:tr w:rsidR="2A13B10E" w:rsidTr="19CAFA14" w14:paraId="1A3EA143"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2A13B10E" w:rsidP="1C86555B" w:rsidRDefault="2A13B10E" w14:paraId="2D4E1183" w14:textId="56634A23">
            <w:pPr>
              <w:rPr>
                <w:rFonts w:ascii="Century Schoolbook" w:hAnsi="Century Schoolbook" w:eastAsia="Century Schoolbook" w:cs="Century Schoolbook"/>
                <w:sz w:val="22"/>
                <w:szCs w:val="22"/>
              </w:rPr>
            </w:pPr>
            <w:r w:rsidRPr="19CAFA14" w:rsidR="2A13B10E">
              <w:rPr>
                <w:rFonts w:ascii="Century Schoolbook" w:hAnsi="Century Schoolbook" w:eastAsia="Century Schoolbook" w:cs="Century Schoolbook"/>
                <w:b w:val="1"/>
                <w:bCs w:val="1"/>
                <w:sz w:val="22"/>
                <w:szCs w:val="22"/>
              </w:rPr>
              <w:t>Other notes for instructors:</w:t>
            </w:r>
            <w:r w:rsidRPr="19CAFA14" w:rsidR="04D27DB4">
              <w:rPr>
                <w:rFonts w:ascii="Century Schoolbook" w:hAnsi="Century Schoolbook" w:eastAsia="Century Schoolbook" w:cs="Century Schoolbook"/>
                <w:b w:val="1"/>
                <w:bCs w:val="1"/>
                <w:sz w:val="22"/>
                <w:szCs w:val="22"/>
              </w:rPr>
              <w:t xml:space="preserve"> </w:t>
            </w:r>
            <w:r w:rsidRPr="19CAFA14" w:rsidR="04D27DB4">
              <w:rPr>
                <w:rFonts w:ascii="Century Schoolbook" w:hAnsi="Century Schoolbook" w:eastAsia="Century Schoolbook" w:cs="Century Schoolbook"/>
                <w:sz w:val="22"/>
                <w:szCs w:val="22"/>
              </w:rPr>
              <w:t>The literature taught in this course is centered around a theme of the instructor’s choosing. As the catalog description articulates, however, variety is key</w:t>
            </w:r>
            <w:r w:rsidRPr="19CAFA14" w:rsidR="75E453C6">
              <w:rPr>
                <w:rFonts w:ascii="Century Schoolbook" w:hAnsi="Century Schoolbook" w:eastAsia="Century Schoolbook" w:cs="Century Schoolbook"/>
                <w:sz w:val="22"/>
                <w:szCs w:val="22"/>
              </w:rPr>
              <w:t>, in terms of forms, genres, periods, and traditions</w:t>
            </w:r>
            <w:r w:rsidRPr="19CAFA14" w:rsidR="065C3905">
              <w:rPr>
                <w:rFonts w:ascii="Century Schoolbook" w:hAnsi="Century Schoolbook" w:eastAsia="Century Schoolbook" w:cs="Century Schoolbook"/>
                <w:sz w:val="22"/>
                <w:szCs w:val="22"/>
              </w:rPr>
              <w:t>: our department employs a capacious definition of literature</w:t>
            </w:r>
            <w:r w:rsidRPr="19CAFA14" w:rsidR="75E453C6">
              <w:rPr>
                <w:rFonts w:ascii="Century Schoolbook" w:hAnsi="Century Schoolbook" w:eastAsia="Century Schoolbook" w:cs="Century Schoolbook"/>
                <w:sz w:val="22"/>
                <w:szCs w:val="22"/>
              </w:rPr>
              <w:t xml:space="preserve">. </w:t>
            </w:r>
            <w:r w:rsidRPr="19CAFA14" w:rsidR="3110A87C">
              <w:rPr>
                <w:rFonts w:ascii="Century Schoolbook" w:hAnsi="Century Schoolbook" w:eastAsia="Century Schoolbook" w:cs="Century Schoolbook"/>
                <w:sz w:val="22"/>
                <w:szCs w:val="22"/>
              </w:rPr>
              <w:t xml:space="preserve">For example, your class may extend beyond poetry, drama, novels, and short stories to include texts </w:t>
            </w:r>
            <w:r w:rsidRPr="19CAFA14" w:rsidR="4CDABE27">
              <w:rPr>
                <w:rFonts w:ascii="Century Schoolbook" w:hAnsi="Century Schoolbook" w:eastAsia="Century Schoolbook" w:cs="Century Schoolbook"/>
                <w:sz w:val="22"/>
                <w:szCs w:val="22"/>
              </w:rPr>
              <w:t>such as</w:t>
            </w:r>
            <w:r w:rsidRPr="19CAFA14" w:rsidR="3110A87C">
              <w:rPr>
                <w:rFonts w:ascii="Century Schoolbook" w:hAnsi="Century Schoolbook" w:eastAsia="Century Schoolbook" w:cs="Century Schoolbook"/>
                <w:sz w:val="22"/>
                <w:szCs w:val="22"/>
              </w:rPr>
              <w:t xml:space="preserve"> films, </w:t>
            </w:r>
            <w:r w:rsidRPr="19CAFA14" w:rsidR="4779E88D">
              <w:rPr>
                <w:rFonts w:ascii="Century Schoolbook" w:hAnsi="Century Schoolbook" w:eastAsia="Century Schoolbook" w:cs="Century Schoolbook"/>
                <w:sz w:val="22"/>
                <w:szCs w:val="22"/>
              </w:rPr>
              <w:t xml:space="preserve">creative nonfiction, or picture books. </w:t>
            </w:r>
            <w:r w:rsidRPr="19CAFA14" w:rsidR="0C7B523F">
              <w:rPr>
                <w:rFonts w:ascii="Century Schoolbook" w:hAnsi="Century Schoolbook" w:eastAsia="Century Schoolbook" w:cs="Century Schoolbook"/>
                <w:sz w:val="22"/>
                <w:szCs w:val="22"/>
              </w:rPr>
              <w:t>Instructors are strongly encouraged to think beyond the literary canon and develop inclusive reading lists</w:t>
            </w:r>
            <w:r w:rsidRPr="19CAFA14" w:rsidR="5FBFED66">
              <w:rPr>
                <w:rFonts w:ascii="Century Schoolbook" w:hAnsi="Century Schoolbook" w:eastAsia="Century Schoolbook" w:cs="Century Schoolbook"/>
                <w:sz w:val="22"/>
                <w:szCs w:val="22"/>
              </w:rPr>
              <w:t xml:space="preserve">. </w:t>
            </w:r>
            <w:r w:rsidRPr="19CAFA14" w:rsidR="3F410D97">
              <w:rPr>
                <w:rFonts w:ascii="Century Schoolbook" w:hAnsi="Century Schoolbook" w:eastAsia="Century Schoolbook" w:cs="Century Schoolbook"/>
                <w:sz w:val="22"/>
                <w:szCs w:val="22"/>
              </w:rPr>
              <w:t>W</w:t>
            </w:r>
            <w:r w:rsidRPr="19CAFA14" w:rsidR="0C7B523F">
              <w:rPr>
                <w:rFonts w:ascii="Century Schoolbook" w:hAnsi="Century Schoolbook" w:eastAsia="Century Schoolbook" w:cs="Century Schoolbook"/>
                <w:sz w:val="22"/>
                <w:szCs w:val="22"/>
              </w:rPr>
              <w:t>e expect our students to engage with writers from a range of backgrounds and worldviews, and articulate an understanding of how cultural, historical, and ideological contexts can shape both the creation and the reception of texts across time and now</w:t>
            </w:r>
            <w:r w:rsidRPr="19CAFA14" w:rsidR="6EE87314">
              <w:rPr>
                <w:rFonts w:ascii="Century Schoolbook" w:hAnsi="Century Schoolbook" w:eastAsia="Century Schoolbook" w:cs="Century Schoolbook"/>
                <w:sz w:val="22"/>
                <w:szCs w:val="22"/>
              </w:rPr>
              <w:t>.</w:t>
            </w:r>
          </w:p>
          <w:p w:rsidR="2A13B10E" w:rsidP="1C86555B" w:rsidRDefault="2A13B10E" w14:paraId="72E1A01B" w14:textId="730774FB">
            <w:pPr>
              <w:rPr>
                <w:rFonts w:ascii="Century Schoolbook" w:hAnsi="Century Schoolbook" w:eastAsia="Century Schoolbook" w:cs="Century Schoolbook"/>
                <w:sz w:val="22"/>
                <w:szCs w:val="22"/>
              </w:rPr>
            </w:pPr>
          </w:p>
        </w:tc>
      </w:tr>
    </w:tbl>
    <w:p w:rsidR="00536ED2" w:rsidP="2A13B10E" w:rsidRDefault="2FCDF436" w14:paraId="14AFE8E8" w14:textId="6543E49A">
      <w:pPr>
        <w:spacing w:line="257" w:lineRule="auto"/>
      </w:pPr>
      <w:r w:rsidRPr="2A13B10E">
        <w:rPr>
          <w:rFonts w:ascii="Century Schoolbook" w:hAnsi="Century Schoolbook" w:eastAsia="Century Schoolbook" w:cs="Century Schoolbook"/>
          <w:b/>
          <w:bCs/>
          <w:sz w:val="22"/>
          <w:szCs w:val="22"/>
        </w:rPr>
        <w:t xml:space="preserve"> </w:t>
      </w:r>
    </w:p>
    <w:p w:rsidR="00536ED2" w:rsidP="2A13B10E" w:rsidRDefault="2FCDF436" w14:paraId="59B71D2A" w14:textId="70608EDC">
      <w:pPr>
        <w:spacing w:line="257" w:lineRule="auto"/>
      </w:pPr>
      <w:r w:rsidRPr="69D539FE">
        <w:rPr>
          <w:rFonts w:ascii="Century Schoolbook" w:hAnsi="Century Schoolbook" w:eastAsia="Century Schoolbook" w:cs="Century Schoolbook"/>
          <w:b/>
          <w:bCs/>
          <w:sz w:val="22"/>
          <w:szCs w:val="22"/>
        </w:rPr>
        <w:t xml:space="preserve">Approved by the Department of </w:t>
      </w:r>
      <w:r w:rsidRPr="69D539FE" w:rsidR="3DBB8DCF">
        <w:rPr>
          <w:rFonts w:ascii="Century Schoolbook" w:hAnsi="Century Schoolbook" w:eastAsia="Century Schoolbook" w:cs="Century Schoolbook"/>
          <w:b/>
          <w:bCs/>
          <w:sz w:val="22"/>
          <w:szCs w:val="22"/>
        </w:rPr>
        <w:t>English</w:t>
      </w:r>
      <w:r w:rsidRPr="69D539FE">
        <w:rPr>
          <w:rFonts w:ascii="Century Schoolbook" w:hAnsi="Century Schoolbook" w:eastAsia="Century Schoolbook" w:cs="Century Schoolbook"/>
          <w:b/>
          <w:bCs/>
          <w:sz w:val="22"/>
          <w:szCs w:val="22"/>
        </w:rPr>
        <w:t xml:space="preserve"> on ___________________</w:t>
      </w:r>
    </w:p>
    <w:p w:rsidR="00536ED2" w:rsidP="2A13B10E" w:rsidRDefault="2FCDF436" w14:paraId="682ED158" w14:textId="7046AEFC">
      <w:pPr>
        <w:spacing w:line="257" w:lineRule="auto"/>
      </w:pPr>
      <w:r w:rsidRPr="2A13B10E">
        <w:rPr>
          <w:rFonts w:ascii="Century Schoolbook" w:hAnsi="Century Schoolbook" w:eastAsia="Century Schoolbook" w:cs="Century Schoolbook"/>
          <w:b/>
          <w:bCs/>
          <w:sz w:val="22"/>
          <w:szCs w:val="22"/>
        </w:rPr>
        <w:t>Signature of department chair or faculty liaison: _______________</w:t>
      </w:r>
    </w:p>
    <w:p w:rsidR="00536ED2" w:rsidRDefault="00536ED2" w14:paraId="2C078E63" w14:textId="101F2D89"/>
    <w:sectPr w:rsidR="00536ED2">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00029"/>
    <w:multiLevelType w:val="hybridMultilevel"/>
    <w:tmpl w:val="73CE0AAE"/>
    <w:lvl w:ilvl="0" w:tplc="F89C431E">
      <w:start w:val="1"/>
      <w:numFmt w:val="bullet"/>
      <w:lvlText w:val=""/>
      <w:lvlJc w:val="left"/>
      <w:pPr>
        <w:ind w:left="720" w:hanging="360"/>
      </w:pPr>
      <w:rPr>
        <w:rFonts w:hint="default" w:ascii="Symbol" w:hAnsi="Symbol"/>
      </w:rPr>
    </w:lvl>
    <w:lvl w:ilvl="1" w:tplc="32E01ADE">
      <w:start w:val="1"/>
      <w:numFmt w:val="bullet"/>
      <w:lvlText w:val="o"/>
      <w:lvlJc w:val="left"/>
      <w:pPr>
        <w:ind w:left="1440" w:hanging="360"/>
      </w:pPr>
      <w:rPr>
        <w:rFonts w:hint="default" w:ascii="Courier New" w:hAnsi="Courier New"/>
      </w:rPr>
    </w:lvl>
    <w:lvl w:ilvl="2" w:tplc="1D022512">
      <w:start w:val="1"/>
      <w:numFmt w:val="bullet"/>
      <w:lvlText w:val=""/>
      <w:lvlJc w:val="left"/>
      <w:pPr>
        <w:ind w:left="2160" w:hanging="360"/>
      </w:pPr>
      <w:rPr>
        <w:rFonts w:hint="default" w:ascii="Wingdings" w:hAnsi="Wingdings"/>
      </w:rPr>
    </w:lvl>
    <w:lvl w:ilvl="3" w:tplc="98B037CE">
      <w:start w:val="1"/>
      <w:numFmt w:val="bullet"/>
      <w:lvlText w:val=""/>
      <w:lvlJc w:val="left"/>
      <w:pPr>
        <w:ind w:left="2880" w:hanging="360"/>
      </w:pPr>
      <w:rPr>
        <w:rFonts w:hint="default" w:ascii="Symbol" w:hAnsi="Symbol"/>
      </w:rPr>
    </w:lvl>
    <w:lvl w:ilvl="4" w:tplc="32903C16">
      <w:start w:val="1"/>
      <w:numFmt w:val="bullet"/>
      <w:lvlText w:val="o"/>
      <w:lvlJc w:val="left"/>
      <w:pPr>
        <w:ind w:left="3600" w:hanging="360"/>
      </w:pPr>
      <w:rPr>
        <w:rFonts w:hint="default" w:ascii="Courier New" w:hAnsi="Courier New"/>
      </w:rPr>
    </w:lvl>
    <w:lvl w:ilvl="5" w:tplc="A57E41B2">
      <w:start w:val="1"/>
      <w:numFmt w:val="bullet"/>
      <w:lvlText w:val=""/>
      <w:lvlJc w:val="left"/>
      <w:pPr>
        <w:ind w:left="4320" w:hanging="360"/>
      </w:pPr>
      <w:rPr>
        <w:rFonts w:hint="default" w:ascii="Wingdings" w:hAnsi="Wingdings"/>
      </w:rPr>
    </w:lvl>
    <w:lvl w:ilvl="6" w:tplc="D610D726">
      <w:start w:val="1"/>
      <w:numFmt w:val="bullet"/>
      <w:lvlText w:val=""/>
      <w:lvlJc w:val="left"/>
      <w:pPr>
        <w:ind w:left="5040" w:hanging="360"/>
      </w:pPr>
      <w:rPr>
        <w:rFonts w:hint="default" w:ascii="Symbol" w:hAnsi="Symbol"/>
      </w:rPr>
    </w:lvl>
    <w:lvl w:ilvl="7" w:tplc="856CF74C">
      <w:start w:val="1"/>
      <w:numFmt w:val="bullet"/>
      <w:lvlText w:val="o"/>
      <w:lvlJc w:val="left"/>
      <w:pPr>
        <w:ind w:left="5760" w:hanging="360"/>
      </w:pPr>
      <w:rPr>
        <w:rFonts w:hint="default" w:ascii="Courier New" w:hAnsi="Courier New"/>
      </w:rPr>
    </w:lvl>
    <w:lvl w:ilvl="8" w:tplc="D520DB64">
      <w:start w:val="1"/>
      <w:numFmt w:val="bullet"/>
      <w:lvlText w:val=""/>
      <w:lvlJc w:val="left"/>
      <w:pPr>
        <w:ind w:left="6480" w:hanging="360"/>
      </w:pPr>
      <w:rPr>
        <w:rFonts w:hint="default" w:ascii="Wingdings" w:hAnsi="Wingdings"/>
      </w:rPr>
    </w:lvl>
  </w:abstractNum>
  <w:abstractNum w:abstractNumId="1" w15:restartNumberingAfterBreak="0">
    <w:nsid w:val="2C4AA4B2"/>
    <w:multiLevelType w:val="hybridMultilevel"/>
    <w:tmpl w:val="979E2A9C"/>
    <w:lvl w:ilvl="0" w:tplc="2AD468C0">
      <w:start w:val="1"/>
      <w:numFmt w:val="bullet"/>
      <w:lvlText w:val=""/>
      <w:lvlJc w:val="left"/>
      <w:pPr>
        <w:ind w:left="720" w:hanging="360"/>
      </w:pPr>
      <w:rPr>
        <w:rFonts w:hint="default" w:ascii="Symbol" w:hAnsi="Symbol"/>
      </w:rPr>
    </w:lvl>
    <w:lvl w:ilvl="1" w:tplc="FD9273A2">
      <w:start w:val="1"/>
      <w:numFmt w:val="bullet"/>
      <w:lvlText w:val="o"/>
      <w:lvlJc w:val="left"/>
      <w:pPr>
        <w:ind w:left="1440" w:hanging="360"/>
      </w:pPr>
      <w:rPr>
        <w:rFonts w:hint="default" w:ascii="Courier New" w:hAnsi="Courier New"/>
      </w:rPr>
    </w:lvl>
    <w:lvl w:ilvl="2" w:tplc="AC62D4C2">
      <w:start w:val="1"/>
      <w:numFmt w:val="bullet"/>
      <w:lvlText w:val=""/>
      <w:lvlJc w:val="left"/>
      <w:pPr>
        <w:ind w:left="2160" w:hanging="360"/>
      </w:pPr>
      <w:rPr>
        <w:rFonts w:hint="default" w:ascii="Wingdings" w:hAnsi="Wingdings"/>
      </w:rPr>
    </w:lvl>
    <w:lvl w:ilvl="3" w:tplc="B79C52C2">
      <w:start w:val="1"/>
      <w:numFmt w:val="bullet"/>
      <w:lvlText w:val=""/>
      <w:lvlJc w:val="left"/>
      <w:pPr>
        <w:ind w:left="2880" w:hanging="360"/>
      </w:pPr>
      <w:rPr>
        <w:rFonts w:hint="default" w:ascii="Symbol" w:hAnsi="Symbol"/>
      </w:rPr>
    </w:lvl>
    <w:lvl w:ilvl="4" w:tplc="3A182F0E">
      <w:start w:val="1"/>
      <w:numFmt w:val="bullet"/>
      <w:lvlText w:val="o"/>
      <w:lvlJc w:val="left"/>
      <w:pPr>
        <w:ind w:left="3600" w:hanging="360"/>
      </w:pPr>
      <w:rPr>
        <w:rFonts w:hint="default" w:ascii="Courier New" w:hAnsi="Courier New"/>
      </w:rPr>
    </w:lvl>
    <w:lvl w:ilvl="5" w:tplc="B052EBA2">
      <w:start w:val="1"/>
      <w:numFmt w:val="bullet"/>
      <w:lvlText w:val=""/>
      <w:lvlJc w:val="left"/>
      <w:pPr>
        <w:ind w:left="4320" w:hanging="360"/>
      </w:pPr>
      <w:rPr>
        <w:rFonts w:hint="default" w:ascii="Wingdings" w:hAnsi="Wingdings"/>
      </w:rPr>
    </w:lvl>
    <w:lvl w:ilvl="6" w:tplc="342E0F2E">
      <w:start w:val="1"/>
      <w:numFmt w:val="bullet"/>
      <w:lvlText w:val=""/>
      <w:lvlJc w:val="left"/>
      <w:pPr>
        <w:ind w:left="5040" w:hanging="360"/>
      </w:pPr>
      <w:rPr>
        <w:rFonts w:hint="default" w:ascii="Symbol" w:hAnsi="Symbol"/>
      </w:rPr>
    </w:lvl>
    <w:lvl w:ilvl="7" w:tplc="A71C7992">
      <w:start w:val="1"/>
      <w:numFmt w:val="bullet"/>
      <w:lvlText w:val="o"/>
      <w:lvlJc w:val="left"/>
      <w:pPr>
        <w:ind w:left="5760" w:hanging="360"/>
      </w:pPr>
      <w:rPr>
        <w:rFonts w:hint="default" w:ascii="Courier New" w:hAnsi="Courier New"/>
      </w:rPr>
    </w:lvl>
    <w:lvl w:ilvl="8" w:tplc="7898E14C">
      <w:start w:val="1"/>
      <w:numFmt w:val="bullet"/>
      <w:lvlText w:val=""/>
      <w:lvlJc w:val="left"/>
      <w:pPr>
        <w:ind w:left="6480" w:hanging="360"/>
      </w:pPr>
      <w:rPr>
        <w:rFonts w:hint="default" w:ascii="Wingdings" w:hAnsi="Wingdings"/>
      </w:rPr>
    </w:lvl>
  </w:abstractNum>
  <w:abstractNum w:abstractNumId="2" w15:restartNumberingAfterBreak="0">
    <w:nsid w:val="522D4D36"/>
    <w:multiLevelType w:val="hybridMultilevel"/>
    <w:tmpl w:val="A648BE8A"/>
    <w:lvl w:ilvl="0" w:tplc="3EF825A4">
      <w:start w:val="1"/>
      <w:numFmt w:val="bullet"/>
      <w:lvlText w:val=""/>
      <w:lvlJc w:val="left"/>
      <w:pPr>
        <w:ind w:left="720" w:hanging="360"/>
      </w:pPr>
      <w:rPr>
        <w:rFonts w:hint="default" w:ascii="Symbol" w:hAnsi="Symbol"/>
      </w:rPr>
    </w:lvl>
    <w:lvl w:ilvl="1" w:tplc="50F4312C">
      <w:start w:val="1"/>
      <w:numFmt w:val="bullet"/>
      <w:lvlText w:val="o"/>
      <w:lvlJc w:val="left"/>
      <w:pPr>
        <w:ind w:left="1440" w:hanging="360"/>
      </w:pPr>
      <w:rPr>
        <w:rFonts w:hint="default" w:ascii="Courier New" w:hAnsi="Courier New"/>
      </w:rPr>
    </w:lvl>
    <w:lvl w:ilvl="2" w:tplc="D5D61D7C">
      <w:start w:val="1"/>
      <w:numFmt w:val="bullet"/>
      <w:lvlText w:val=""/>
      <w:lvlJc w:val="left"/>
      <w:pPr>
        <w:ind w:left="2160" w:hanging="360"/>
      </w:pPr>
      <w:rPr>
        <w:rFonts w:hint="default" w:ascii="Wingdings" w:hAnsi="Wingdings"/>
      </w:rPr>
    </w:lvl>
    <w:lvl w:ilvl="3" w:tplc="67A6A316">
      <w:start w:val="1"/>
      <w:numFmt w:val="bullet"/>
      <w:lvlText w:val=""/>
      <w:lvlJc w:val="left"/>
      <w:pPr>
        <w:ind w:left="2880" w:hanging="360"/>
      </w:pPr>
      <w:rPr>
        <w:rFonts w:hint="default" w:ascii="Symbol" w:hAnsi="Symbol"/>
      </w:rPr>
    </w:lvl>
    <w:lvl w:ilvl="4" w:tplc="1A965E58">
      <w:start w:val="1"/>
      <w:numFmt w:val="bullet"/>
      <w:lvlText w:val="o"/>
      <w:lvlJc w:val="left"/>
      <w:pPr>
        <w:ind w:left="3600" w:hanging="360"/>
      </w:pPr>
      <w:rPr>
        <w:rFonts w:hint="default" w:ascii="Courier New" w:hAnsi="Courier New"/>
      </w:rPr>
    </w:lvl>
    <w:lvl w:ilvl="5" w:tplc="CB368BB2">
      <w:start w:val="1"/>
      <w:numFmt w:val="bullet"/>
      <w:lvlText w:val=""/>
      <w:lvlJc w:val="left"/>
      <w:pPr>
        <w:ind w:left="4320" w:hanging="360"/>
      </w:pPr>
      <w:rPr>
        <w:rFonts w:hint="default" w:ascii="Wingdings" w:hAnsi="Wingdings"/>
      </w:rPr>
    </w:lvl>
    <w:lvl w:ilvl="6" w:tplc="C298E724">
      <w:start w:val="1"/>
      <w:numFmt w:val="bullet"/>
      <w:lvlText w:val=""/>
      <w:lvlJc w:val="left"/>
      <w:pPr>
        <w:ind w:left="5040" w:hanging="360"/>
      </w:pPr>
      <w:rPr>
        <w:rFonts w:hint="default" w:ascii="Symbol" w:hAnsi="Symbol"/>
      </w:rPr>
    </w:lvl>
    <w:lvl w:ilvl="7" w:tplc="14FA1F4E">
      <w:start w:val="1"/>
      <w:numFmt w:val="bullet"/>
      <w:lvlText w:val="o"/>
      <w:lvlJc w:val="left"/>
      <w:pPr>
        <w:ind w:left="5760" w:hanging="360"/>
      </w:pPr>
      <w:rPr>
        <w:rFonts w:hint="default" w:ascii="Courier New" w:hAnsi="Courier New"/>
      </w:rPr>
    </w:lvl>
    <w:lvl w:ilvl="8" w:tplc="428C6964">
      <w:start w:val="1"/>
      <w:numFmt w:val="bullet"/>
      <w:lvlText w:val=""/>
      <w:lvlJc w:val="left"/>
      <w:pPr>
        <w:ind w:left="6480" w:hanging="360"/>
      </w:pPr>
      <w:rPr>
        <w:rFonts w:hint="default" w:ascii="Wingdings" w:hAnsi="Wingdings"/>
      </w:rPr>
    </w:lvl>
  </w:abstractNum>
  <w:abstractNum w:abstractNumId="3" w15:restartNumberingAfterBreak="0">
    <w:nsid w:val="54264E80"/>
    <w:multiLevelType w:val="hybridMultilevel"/>
    <w:tmpl w:val="4EF69842"/>
    <w:lvl w:ilvl="0" w:tplc="9C4C7BF8">
      <w:start w:val="1"/>
      <w:numFmt w:val="bullet"/>
      <w:lvlText w:val=""/>
      <w:lvlJc w:val="left"/>
      <w:pPr>
        <w:ind w:left="720" w:hanging="360"/>
      </w:pPr>
      <w:rPr>
        <w:rFonts w:hint="default" w:ascii="Symbol" w:hAnsi="Symbol"/>
      </w:rPr>
    </w:lvl>
    <w:lvl w:ilvl="1" w:tplc="4D785E70">
      <w:start w:val="1"/>
      <w:numFmt w:val="bullet"/>
      <w:lvlText w:val="o"/>
      <w:lvlJc w:val="left"/>
      <w:pPr>
        <w:ind w:left="1440" w:hanging="360"/>
      </w:pPr>
      <w:rPr>
        <w:rFonts w:hint="default" w:ascii="Courier New" w:hAnsi="Courier New"/>
      </w:rPr>
    </w:lvl>
    <w:lvl w:ilvl="2" w:tplc="57D26BC0">
      <w:start w:val="1"/>
      <w:numFmt w:val="bullet"/>
      <w:lvlText w:val=""/>
      <w:lvlJc w:val="left"/>
      <w:pPr>
        <w:ind w:left="2160" w:hanging="360"/>
      </w:pPr>
      <w:rPr>
        <w:rFonts w:hint="default" w:ascii="Wingdings" w:hAnsi="Wingdings"/>
      </w:rPr>
    </w:lvl>
    <w:lvl w:ilvl="3" w:tplc="023E77F0">
      <w:start w:val="1"/>
      <w:numFmt w:val="bullet"/>
      <w:lvlText w:val=""/>
      <w:lvlJc w:val="left"/>
      <w:pPr>
        <w:ind w:left="2880" w:hanging="360"/>
      </w:pPr>
      <w:rPr>
        <w:rFonts w:hint="default" w:ascii="Symbol" w:hAnsi="Symbol"/>
      </w:rPr>
    </w:lvl>
    <w:lvl w:ilvl="4" w:tplc="D2EE9254">
      <w:start w:val="1"/>
      <w:numFmt w:val="bullet"/>
      <w:lvlText w:val="o"/>
      <w:lvlJc w:val="left"/>
      <w:pPr>
        <w:ind w:left="3600" w:hanging="360"/>
      </w:pPr>
      <w:rPr>
        <w:rFonts w:hint="default" w:ascii="Courier New" w:hAnsi="Courier New"/>
      </w:rPr>
    </w:lvl>
    <w:lvl w:ilvl="5" w:tplc="18C48CFA">
      <w:start w:val="1"/>
      <w:numFmt w:val="bullet"/>
      <w:lvlText w:val=""/>
      <w:lvlJc w:val="left"/>
      <w:pPr>
        <w:ind w:left="4320" w:hanging="360"/>
      </w:pPr>
      <w:rPr>
        <w:rFonts w:hint="default" w:ascii="Wingdings" w:hAnsi="Wingdings"/>
      </w:rPr>
    </w:lvl>
    <w:lvl w:ilvl="6" w:tplc="BCF0FC26">
      <w:start w:val="1"/>
      <w:numFmt w:val="bullet"/>
      <w:lvlText w:val=""/>
      <w:lvlJc w:val="left"/>
      <w:pPr>
        <w:ind w:left="5040" w:hanging="360"/>
      </w:pPr>
      <w:rPr>
        <w:rFonts w:hint="default" w:ascii="Symbol" w:hAnsi="Symbol"/>
      </w:rPr>
    </w:lvl>
    <w:lvl w:ilvl="7" w:tplc="D334EEC2">
      <w:start w:val="1"/>
      <w:numFmt w:val="bullet"/>
      <w:lvlText w:val="o"/>
      <w:lvlJc w:val="left"/>
      <w:pPr>
        <w:ind w:left="5760" w:hanging="360"/>
      </w:pPr>
      <w:rPr>
        <w:rFonts w:hint="default" w:ascii="Courier New" w:hAnsi="Courier New"/>
      </w:rPr>
    </w:lvl>
    <w:lvl w:ilvl="8" w:tplc="24A2CA98">
      <w:start w:val="1"/>
      <w:numFmt w:val="bullet"/>
      <w:lvlText w:val=""/>
      <w:lvlJc w:val="left"/>
      <w:pPr>
        <w:ind w:left="6480" w:hanging="360"/>
      </w:pPr>
      <w:rPr>
        <w:rFonts w:hint="default" w:ascii="Wingdings" w:hAnsi="Wingdings"/>
      </w:rPr>
    </w:lvl>
  </w:abstractNum>
  <w:abstractNum w:abstractNumId="4" w15:restartNumberingAfterBreak="0">
    <w:nsid w:val="5FAC623D"/>
    <w:multiLevelType w:val="hybridMultilevel"/>
    <w:tmpl w:val="090665DC"/>
    <w:lvl w:ilvl="0" w:tplc="057CC770">
      <w:start w:val="1"/>
      <w:numFmt w:val="bullet"/>
      <w:lvlText w:val=""/>
      <w:lvlJc w:val="left"/>
      <w:pPr>
        <w:ind w:left="720" w:hanging="360"/>
      </w:pPr>
      <w:rPr>
        <w:rFonts w:hint="default" w:ascii="Symbol" w:hAnsi="Symbol"/>
      </w:rPr>
    </w:lvl>
    <w:lvl w:ilvl="1" w:tplc="B82E5D68">
      <w:start w:val="1"/>
      <w:numFmt w:val="bullet"/>
      <w:lvlText w:val="o"/>
      <w:lvlJc w:val="left"/>
      <w:pPr>
        <w:ind w:left="1440" w:hanging="360"/>
      </w:pPr>
      <w:rPr>
        <w:rFonts w:hint="default" w:ascii="Courier New" w:hAnsi="Courier New"/>
      </w:rPr>
    </w:lvl>
    <w:lvl w:ilvl="2" w:tplc="C422F148">
      <w:start w:val="1"/>
      <w:numFmt w:val="bullet"/>
      <w:lvlText w:val=""/>
      <w:lvlJc w:val="left"/>
      <w:pPr>
        <w:ind w:left="2160" w:hanging="360"/>
      </w:pPr>
      <w:rPr>
        <w:rFonts w:hint="default" w:ascii="Wingdings" w:hAnsi="Wingdings"/>
      </w:rPr>
    </w:lvl>
    <w:lvl w:ilvl="3" w:tplc="1758F3D8">
      <w:start w:val="1"/>
      <w:numFmt w:val="bullet"/>
      <w:lvlText w:val=""/>
      <w:lvlJc w:val="left"/>
      <w:pPr>
        <w:ind w:left="2880" w:hanging="360"/>
      </w:pPr>
      <w:rPr>
        <w:rFonts w:hint="default" w:ascii="Symbol" w:hAnsi="Symbol"/>
      </w:rPr>
    </w:lvl>
    <w:lvl w:ilvl="4" w:tplc="621A0964">
      <w:start w:val="1"/>
      <w:numFmt w:val="bullet"/>
      <w:lvlText w:val="o"/>
      <w:lvlJc w:val="left"/>
      <w:pPr>
        <w:ind w:left="3600" w:hanging="360"/>
      </w:pPr>
      <w:rPr>
        <w:rFonts w:hint="default" w:ascii="Courier New" w:hAnsi="Courier New"/>
      </w:rPr>
    </w:lvl>
    <w:lvl w:ilvl="5" w:tplc="9AE6E73E">
      <w:start w:val="1"/>
      <w:numFmt w:val="bullet"/>
      <w:lvlText w:val=""/>
      <w:lvlJc w:val="left"/>
      <w:pPr>
        <w:ind w:left="4320" w:hanging="360"/>
      </w:pPr>
      <w:rPr>
        <w:rFonts w:hint="default" w:ascii="Wingdings" w:hAnsi="Wingdings"/>
      </w:rPr>
    </w:lvl>
    <w:lvl w:ilvl="6" w:tplc="C0AC3B84">
      <w:start w:val="1"/>
      <w:numFmt w:val="bullet"/>
      <w:lvlText w:val=""/>
      <w:lvlJc w:val="left"/>
      <w:pPr>
        <w:ind w:left="5040" w:hanging="360"/>
      </w:pPr>
      <w:rPr>
        <w:rFonts w:hint="default" w:ascii="Symbol" w:hAnsi="Symbol"/>
      </w:rPr>
    </w:lvl>
    <w:lvl w:ilvl="7" w:tplc="8F620654">
      <w:start w:val="1"/>
      <w:numFmt w:val="bullet"/>
      <w:lvlText w:val="o"/>
      <w:lvlJc w:val="left"/>
      <w:pPr>
        <w:ind w:left="5760" w:hanging="360"/>
      </w:pPr>
      <w:rPr>
        <w:rFonts w:hint="default" w:ascii="Courier New" w:hAnsi="Courier New"/>
      </w:rPr>
    </w:lvl>
    <w:lvl w:ilvl="8" w:tplc="090C58C4">
      <w:start w:val="1"/>
      <w:numFmt w:val="bullet"/>
      <w:lvlText w:val=""/>
      <w:lvlJc w:val="left"/>
      <w:pPr>
        <w:ind w:left="6480" w:hanging="360"/>
      </w:pPr>
      <w:rPr>
        <w:rFonts w:hint="default" w:ascii="Wingdings" w:hAnsi="Wingdings"/>
      </w:rPr>
    </w:lvl>
  </w:abstractNum>
  <w:num w:numId="1" w16cid:durableId="2109764016">
    <w:abstractNumId w:val="2"/>
  </w:num>
  <w:num w:numId="2" w16cid:durableId="1645158476">
    <w:abstractNumId w:val="4"/>
  </w:num>
  <w:num w:numId="3" w16cid:durableId="367099339">
    <w:abstractNumId w:val="3"/>
  </w:num>
  <w:num w:numId="4" w16cid:durableId="1803765647">
    <w:abstractNumId w:val="1"/>
  </w:num>
  <w:num w:numId="5" w16cid:durableId="1429623015">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EF53F2"/>
    <w:rsid w:val="00347708"/>
    <w:rsid w:val="00536ED2"/>
    <w:rsid w:val="00980F5C"/>
    <w:rsid w:val="00B95AD3"/>
    <w:rsid w:val="027B7076"/>
    <w:rsid w:val="029DB81B"/>
    <w:rsid w:val="02AF716F"/>
    <w:rsid w:val="0375856C"/>
    <w:rsid w:val="045B65C4"/>
    <w:rsid w:val="0463F6FC"/>
    <w:rsid w:val="04901F59"/>
    <w:rsid w:val="04D27DB4"/>
    <w:rsid w:val="05359ED3"/>
    <w:rsid w:val="065C3905"/>
    <w:rsid w:val="07BD3B6E"/>
    <w:rsid w:val="08B7D760"/>
    <w:rsid w:val="0A0CC487"/>
    <w:rsid w:val="0A8EBCC6"/>
    <w:rsid w:val="0AC0FDAE"/>
    <w:rsid w:val="0B1A7158"/>
    <w:rsid w:val="0C7B523F"/>
    <w:rsid w:val="0CD59ED7"/>
    <w:rsid w:val="0D85FFC4"/>
    <w:rsid w:val="0E49A0E0"/>
    <w:rsid w:val="11515DE8"/>
    <w:rsid w:val="13095FBC"/>
    <w:rsid w:val="133F2EA7"/>
    <w:rsid w:val="1347F189"/>
    <w:rsid w:val="13EF53F2"/>
    <w:rsid w:val="14270E6C"/>
    <w:rsid w:val="15A0BD81"/>
    <w:rsid w:val="15AA51A7"/>
    <w:rsid w:val="16177B62"/>
    <w:rsid w:val="1630EA62"/>
    <w:rsid w:val="1655C794"/>
    <w:rsid w:val="174A6C2D"/>
    <w:rsid w:val="174EA1A3"/>
    <w:rsid w:val="177B5268"/>
    <w:rsid w:val="17CE8E3A"/>
    <w:rsid w:val="180DE585"/>
    <w:rsid w:val="188E2461"/>
    <w:rsid w:val="1890B270"/>
    <w:rsid w:val="18E584A7"/>
    <w:rsid w:val="19CAFA14"/>
    <w:rsid w:val="1C03924C"/>
    <w:rsid w:val="1C2BF2FA"/>
    <w:rsid w:val="1C72C7FF"/>
    <w:rsid w:val="1C86555B"/>
    <w:rsid w:val="1DC39C71"/>
    <w:rsid w:val="1E250ACC"/>
    <w:rsid w:val="1E912E60"/>
    <w:rsid w:val="1EADBD8E"/>
    <w:rsid w:val="1EFEADE9"/>
    <w:rsid w:val="1F165F8C"/>
    <w:rsid w:val="1FAFF2B3"/>
    <w:rsid w:val="24C906E1"/>
    <w:rsid w:val="2656AB39"/>
    <w:rsid w:val="27E21F04"/>
    <w:rsid w:val="2A13B10E"/>
    <w:rsid w:val="2B8EAC8A"/>
    <w:rsid w:val="2BE8DE53"/>
    <w:rsid w:val="2D97B58B"/>
    <w:rsid w:val="2FCDF436"/>
    <w:rsid w:val="2FCF54EC"/>
    <w:rsid w:val="3110A87C"/>
    <w:rsid w:val="312F3D65"/>
    <w:rsid w:val="31401AF3"/>
    <w:rsid w:val="32C1F759"/>
    <w:rsid w:val="32C41887"/>
    <w:rsid w:val="3678686D"/>
    <w:rsid w:val="3707C663"/>
    <w:rsid w:val="3741D7B4"/>
    <w:rsid w:val="37EC7BAC"/>
    <w:rsid w:val="38DE1195"/>
    <w:rsid w:val="38E56A29"/>
    <w:rsid w:val="390279D9"/>
    <w:rsid w:val="3980DE9A"/>
    <w:rsid w:val="39A6C308"/>
    <w:rsid w:val="3A0B61CE"/>
    <w:rsid w:val="3CE0E3CB"/>
    <w:rsid w:val="3CF4706E"/>
    <w:rsid w:val="3CFE64D3"/>
    <w:rsid w:val="3D7D8EEB"/>
    <w:rsid w:val="3DBB8DCF"/>
    <w:rsid w:val="3F410D97"/>
    <w:rsid w:val="3F5C6E71"/>
    <w:rsid w:val="41439B2F"/>
    <w:rsid w:val="41B6B88F"/>
    <w:rsid w:val="41EFA9AF"/>
    <w:rsid w:val="41F9E2EF"/>
    <w:rsid w:val="44380B11"/>
    <w:rsid w:val="46745211"/>
    <w:rsid w:val="47162C3A"/>
    <w:rsid w:val="4779E88D"/>
    <w:rsid w:val="47C9D0FE"/>
    <w:rsid w:val="4805473A"/>
    <w:rsid w:val="48216840"/>
    <w:rsid w:val="4845B609"/>
    <w:rsid w:val="48CD8265"/>
    <w:rsid w:val="4A6C2A3A"/>
    <w:rsid w:val="4B040BF6"/>
    <w:rsid w:val="4B0BCCDD"/>
    <w:rsid w:val="4CDABE27"/>
    <w:rsid w:val="4D629E27"/>
    <w:rsid w:val="4DA5C131"/>
    <w:rsid w:val="4E1C4961"/>
    <w:rsid w:val="4E20F625"/>
    <w:rsid w:val="4FF5E036"/>
    <w:rsid w:val="510E9D83"/>
    <w:rsid w:val="538FB243"/>
    <w:rsid w:val="53B53075"/>
    <w:rsid w:val="555219A0"/>
    <w:rsid w:val="558053D8"/>
    <w:rsid w:val="56D8DE7E"/>
    <w:rsid w:val="58BF79C3"/>
    <w:rsid w:val="58EC7FA7"/>
    <w:rsid w:val="58EDD7EC"/>
    <w:rsid w:val="5A9E4096"/>
    <w:rsid w:val="5B01D32B"/>
    <w:rsid w:val="5B12A29B"/>
    <w:rsid w:val="5C745BF6"/>
    <w:rsid w:val="5E21C1AF"/>
    <w:rsid w:val="5EF26941"/>
    <w:rsid w:val="5FBFED66"/>
    <w:rsid w:val="5FD699C8"/>
    <w:rsid w:val="61050EDC"/>
    <w:rsid w:val="6146104A"/>
    <w:rsid w:val="618515DB"/>
    <w:rsid w:val="64F1A381"/>
    <w:rsid w:val="65000794"/>
    <w:rsid w:val="65CA1EF4"/>
    <w:rsid w:val="65F15484"/>
    <w:rsid w:val="66324A4C"/>
    <w:rsid w:val="66CDF54B"/>
    <w:rsid w:val="6772ECAB"/>
    <w:rsid w:val="67C29BC0"/>
    <w:rsid w:val="68197760"/>
    <w:rsid w:val="6834BA03"/>
    <w:rsid w:val="68AE0A9E"/>
    <w:rsid w:val="6906AEC7"/>
    <w:rsid w:val="69D539FE"/>
    <w:rsid w:val="6B510A3C"/>
    <w:rsid w:val="6C143470"/>
    <w:rsid w:val="6C867CEE"/>
    <w:rsid w:val="6EE87314"/>
    <w:rsid w:val="701AF22F"/>
    <w:rsid w:val="718C324A"/>
    <w:rsid w:val="732F9472"/>
    <w:rsid w:val="754AE81D"/>
    <w:rsid w:val="75E453C6"/>
    <w:rsid w:val="772EEAEC"/>
    <w:rsid w:val="7749DD77"/>
    <w:rsid w:val="78A6796D"/>
    <w:rsid w:val="792D09F3"/>
    <w:rsid w:val="79350E95"/>
    <w:rsid w:val="7A0AABE0"/>
    <w:rsid w:val="7AEC02E3"/>
    <w:rsid w:val="7B29FD5A"/>
    <w:rsid w:val="7D1C77CE"/>
    <w:rsid w:val="7D1C9F60"/>
    <w:rsid w:val="7DA1BF31"/>
    <w:rsid w:val="7F259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F53F2"/>
  <w15:chartTrackingRefBased/>
  <w15:docId w15:val="{CB8678EC-6027-4FBF-BDC2-8BFD84DB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1C86555B"/>
    <w:rPr>
      <w:color w:val="467886"/>
      <w:u w:val="single"/>
    </w:rPr>
  </w:style>
  <w:style w:type="paragraph" w:styleId="ListParagraph">
    <w:name w:val="List Paragraph"/>
    <w:basedOn w:val="Normal"/>
    <w:uiPriority w:val="34"/>
    <w:qFormat/>
    <w:rsid w:val="1C86555B"/>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acu.org/trending-topics/high-impact"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easternct.edu/liberal-arts-core/learning-outcomes.html"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1/relationships/people" Target="people.xml" Id="rId1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071a67-aaf4-4802-9487-daad4bf0a16d" xsi:nil="true"/>
    <lcf76f155ced4ddcb4097134ff3c332f xmlns="57c089e5-69f9-4f93-a248-ec748cd57c9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7AC5B267D3754ABB6CD3AE2D1C3F3A" ma:contentTypeVersion="16" ma:contentTypeDescription="Create a new document." ma:contentTypeScope="" ma:versionID="4cadd58cdee9a99a32051c1f275fd72d">
  <xsd:schema xmlns:xsd="http://www.w3.org/2001/XMLSchema" xmlns:xs="http://www.w3.org/2001/XMLSchema" xmlns:p="http://schemas.microsoft.com/office/2006/metadata/properties" xmlns:ns2="57c089e5-69f9-4f93-a248-ec748cd57c9a" xmlns:ns3="8c071a67-aaf4-4802-9487-daad4bf0a16d" targetNamespace="http://schemas.microsoft.com/office/2006/metadata/properties" ma:root="true" ma:fieldsID="03b527d12b63cfbb772d2987ad08839d" ns2:_="" ns3:_="">
    <xsd:import namespace="57c089e5-69f9-4f93-a248-ec748cd57c9a"/>
    <xsd:import namespace="8c071a67-aaf4-4802-9487-daad4bf0a1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089e5-69f9-4f93-a248-ec748cd57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4ff7c9-73a7-4932-88fa-326229ea86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071a67-aaf4-4802-9487-daad4bf0a1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0616bcb-9d4c-4ace-b976-0f1c7b84d571}" ma:internalName="TaxCatchAll" ma:showField="CatchAllData" ma:web="8c071a67-aaf4-4802-9487-daad4bf0a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831859-7FDA-4057-96D1-D88275D9AE5D}">
  <ds:schemaRefs>
    <ds:schemaRef ds:uri="http://schemas.microsoft.com/office/2006/metadata/properties"/>
    <ds:schemaRef ds:uri="http://schemas.microsoft.com/office/infopath/2007/PartnerControls"/>
    <ds:schemaRef ds:uri="8c071a67-aaf4-4802-9487-daad4bf0a16d"/>
    <ds:schemaRef ds:uri="57c089e5-69f9-4f93-a248-ec748cd57c9a"/>
  </ds:schemaRefs>
</ds:datastoreItem>
</file>

<file path=customXml/itemProps2.xml><?xml version="1.0" encoding="utf-8"?>
<ds:datastoreItem xmlns:ds="http://schemas.openxmlformats.org/officeDocument/2006/customXml" ds:itemID="{98C885BF-EEB2-4E5E-8BD1-1E812E6BEF77}">
  <ds:schemaRefs>
    <ds:schemaRef ds:uri="http://schemas.microsoft.com/sharepoint/v3/contenttype/forms"/>
  </ds:schemaRefs>
</ds:datastoreItem>
</file>

<file path=customXml/itemProps3.xml><?xml version="1.0" encoding="utf-8"?>
<ds:datastoreItem xmlns:ds="http://schemas.openxmlformats.org/officeDocument/2006/customXml" ds:itemID="{5AA9D217-34A1-488E-BD71-7230103A6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089e5-69f9-4f93-a248-ec748cd57c9a"/>
    <ds:schemaRef ds:uri="8c071a67-aaf4-4802-9487-daad4bf0a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Speicher,Allison (English)</dc:creator>
  <keywords/>
  <dc:description/>
  <lastModifiedBy>Speicher,Allison (English)</lastModifiedBy>
  <revision>3</revision>
  <dcterms:created xsi:type="dcterms:W3CDTF">2025-03-02T01:14:00.0000000Z</dcterms:created>
  <dcterms:modified xsi:type="dcterms:W3CDTF">2025-05-10T22:02:32.4688922Z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0x010100B07AC5B267D3754ABB6CD3AE2D1C3F3A</vt:lpwstr>
  </property>
  <property fmtid="{D5CDD505-2E9C-101B-9397-08002B2CF9AE}" pid="3" name="MediaServiceImageTags">
    <vt:lpwstr/>
  </property>
</Properties>
</file>