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48" w:rsidRDefault="000A01EB" w:rsidP="009B5FD2">
      <w:pPr>
        <w:jc w:val="center"/>
        <w:rPr>
          <w:b/>
        </w:rPr>
      </w:pPr>
      <w:r>
        <w:rPr>
          <w:b/>
        </w:rPr>
        <w:t xml:space="preserve">Tenure-Track </w:t>
      </w:r>
      <w:r w:rsidR="009B5FD2">
        <w:rPr>
          <w:b/>
        </w:rPr>
        <w:t>Faculty Search Policy</w:t>
      </w:r>
    </w:p>
    <w:p w:rsidR="009B5FD2" w:rsidRDefault="009B5FD2" w:rsidP="009B5FD2"/>
    <w:p w:rsidR="009B5FD2" w:rsidRDefault="009B5FD2" w:rsidP="009B5FD2">
      <w:pPr>
        <w:pStyle w:val="ListParagraph"/>
        <w:numPr>
          <w:ilvl w:val="0"/>
          <w:numId w:val="1"/>
        </w:numPr>
      </w:pPr>
      <w:r>
        <w:t xml:space="preserve">No explicit limit on the amount spent, but try to stay under $3,000 per search. </w:t>
      </w:r>
    </w:p>
    <w:p w:rsidR="009B5FD2" w:rsidRDefault="009B5FD2" w:rsidP="009B5FD2"/>
    <w:p w:rsidR="009B5FD2" w:rsidRDefault="009B5FD2" w:rsidP="000A01EB">
      <w:pPr>
        <w:pStyle w:val="ListParagraph"/>
        <w:numPr>
          <w:ilvl w:val="0"/>
          <w:numId w:val="1"/>
        </w:numPr>
      </w:pPr>
      <w:r>
        <w:t xml:space="preserve">All spending will come out of the ACRC00 index, </w:t>
      </w:r>
      <w:r w:rsidR="000A01EB">
        <w:t>unless the Search Committee applies for and receives money from the Minority Recruitment and Retention Committee</w:t>
      </w:r>
      <w:r w:rsidR="00897387">
        <w:t xml:space="preserve"> for minority candidates (</w:t>
      </w:r>
      <w:hyperlink r:id="rId5" w:history="1">
        <w:r w:rsidR="000A01EB" w:rsidRPr="00D65E77">
          <w:rPr>
            <w:rStyle w:val="Hyperlink"/>
          </w:rPr>
          <w:t>http://www.easternct.edu/equityanddiversity/aaup-minority-recruitment-and-retention-progam/mrrc-forms/</w:t>
        </w:r>
      </w:hyperlink>
      <w:r w:rsidR="000A01EB">
        <w:t>)</w:t>
      </w:r>
      <w:r>
        <w:t>. No d</w:t>
      </w:r>
      <w:r w:rsidR="000A01EB">
        <w:t>epartmental or Dean</w:t>
      </w:r>
      <w:r w:rsidR="00897387">
        <w:t>’s</w:t>
      </w:r>
      <w:r w:rsidR="000A01EB">
        <w:t xml:space="preserve"> funds may</w:t>
      </w:r>
      <w:r>
        <w:t xml:space="preserve"> be used. </w:t>
      </w:r>
    </w:p>
    <w:p w:rsidR="009B5FD2" w:rsidRDefault="009B5FD2" w:rsidP="009B5FD2"/>
    <w:p w:rsidR="009B5FD2" w:rsidRDefault="009B5FD2" w:rsidP="009B5FD2">
      <w:pPr>
        <w:rPr>
          <w:b/>
        </w:rPr>
      </w:pPr>
      <w:r>
        <w:rPr>
          <w:b/>
        </w:rPr>
        <w:t xml:space="preserve">Restrictions: </w:t>
      </w:r>
    </w:p>
    <w:p w:rsidR="009B5FD2" w:rsidRDefault="009B5FD2" w:rsidP="009B5FD2">
      <w:pPr>
        <w:rPr>
          <w:b/>
        </w:rPr>
      </w:pPr>
      <w:bookmarkStart w:id="0" w:name="_GoBack"/>
      <w:bookmarkEnd w:id="0"/>
    </w:p>
    <w:p w:rsidR="009B5FD2" w:rsidRDefault="000A01EB" w:rsidP="009B5FD2">
      <w:pPr>
        <w:pStyle w:val="ListParagraph"/>
        <w:numPr>
          <w:ilvl w:val="0"/>
          <w:numId w:val="2"/>
        </w:numPr>
      </w:pPr>
      <w:r>
        <w:t>No more than four</w:t>
      </w:r>
      <w:r w:rsidR="009B5FD2">
        <w:t xml:space="preserve"> </w:t>
      </w:r>
      <w:r>
        <w:t>candidates c</w:t>
      </w:r>
      <w:r w:rsidR="009B5FD2">
        <w:t xml:space="preserve">an be invited to campus in a first round. </w:t>
      </w:r>
    </w:p>
    <w:p w:rsidR="009B5FD2" w:rsidRDefault="009B5FD2" w:rsidP="009B5FD2">
      <w:pPr>
        <w:pStyle w:val="ListParagraph"/>
        <w:numPr>
          <w:ilvl w:val="0"/>
          <w:numId w:val="2"/>
        </w:numPr>
      </w:pPr>
      <w:r>
        <w:t xml:space="preserve">Candidates must stay at the Best Western or an approved airport hotel. </w:t>
      </w:r>
    </w:p>
    <w:p w:rsidR="009B5FD2" w:rsidRDefault="000A01EB" w:rsidP="009B5FD2">
      <w:pPr>
        <w:pStyle w:val="ListParagraph"/>
        <w:numPr>
          <w:ilvl w:val="0"/>
          <w:numId w:val="2"/>
        </w:numPr>
      </w:pPr>
      <w:r>
        <w:t>It is a best practice to have a member of the department provide travel to and/or from the</w:t>
      </w:r>
      <w:r w:rsidR="009B5FD2">
        <w:t xml:space="preserve"> airpor</w:t>
      </w:r>
      <w:r w:rsidR="000E3580">
        <w:t>t</w:t>
      </w:r>
      <w:r>
        <w:t xml:space="preserve">. Faculty mileage will be reimbursed out of ACRC00. </w:t>
      </w:r>
      <w:r w:rsidR="009B5FD2">
        <w:t xml:space="preserve"> </w:t>
      </w:r>
    </w:p>
    <w:p w:rsidR="009B5FD2" w:rsidRDefault="009B5FD2" w:rsidP="009B5FD2">
      <w:pPr>
        <w:pStyle w:val="ListParagraph"/>
        <w:numPr>
          <w:ilvl w:val="0"/>
          <w:numId w:val="2"/>
        </w:numPr>
      </w:pPr>
      <w:r>
        <w:t xml:space="preserve">No international flights without approval of the Dean and Provost. </w:t>
      </w:r>
    </w:p>
    <w:p w:rsidR="009B5FD2" w:rsidRDefault="009B5FD2" w:rsidP="009B5FD2">
      <w:pPr>
        <w:pStyle w:val="ListParagraph"/>
        <w:numPr>
          <w:ilvl w:val="0"/>
          <w:numId w:val="2"/>
        </w:numPr>
      </w:pPr>
      <w:r>
        <w:t>No more than two Eastern employees may accompany a candidate to a meal</w:t>
      </w:r>
      <w:r w:rsidR="000E3580">
        <w:t xml:space="preserve">. Meals must be on campus (using the ACRC00 index) or an approved restaurant </w:t>
      </w:r>
      <w:r w:rsidR="00430BD9">
        <w:t xml:space="preserve">in Willimantic (Willimantic Brewing, Fenton River Grill, or </w:t>
      </w:r>
      <w:proofErr w:type="spellStart"/>
      <w:r w:rsidR="00430BD9">
        <w:t>Cafemantic</w:t>
      </w:r>
      <w:proofErr w:type="spellEnd"/>
      <w:r w:rsidR="000E3580">
        <w:t xml:space="preserve">) </w:t>
      </w:r>
    </w:p>
    <w:p w:rsidR="00430BD9" w:rsidRDefault="00430BD9" w:rsidP="009B5FD2">
      <w:pPr>
        <w:pStyle w:val="ListParagraph"/>
        <w:numPr>
          <w:ilvl w:val="0"/>
          <w:numId w:val="2"/>
        </w:numPr>
      </w:pPr>
      <w:r>
        <w:t>Choose</w:t>
      </w:r>
      <w:r w:rsidR="000A01EB">
        <w:t xml:space="preserve"> the most reasonable overall</w:t>
      </w:r>
      <w:r>
        <w:t xml:space="preserve"> </w:t>
      </w:r>
      <w:r w:rsidR="000A01EB">
        <w:t xml:space="preserve">means of travel: air, </w:t>
      </w:r>
      <w:r>
        <w:t>car</w:t>
      </w:r>
      <w:r w:rsidR="000A01EB">
        <w:t>, train</w:t>
      </w:r>
      <w:r>
        <w:t>.</w:t>
      </w:r>
    </w:p>
    <w:p w:rsidR="000A01EB" w:rsidRDefault="000A01EB" w:rsidP="000A01EB"/>
    <w:p w:rsidR="000A01EB" w:rsidRPr="009B5FD2" w:rsidRDefault="000A01EB" w:rsidP="000A01EB">
      <w:r>
        <w:t xml:space="preserve">Questions should be posed to your Dean’s office or Amanda Irwin </w:t>
      </w:r>
      <w:hyperlink r:id="rId6" w:history="1">
        <w:r w:rsidRPr="00D65E77">
          <w:rPr>
            <w:rStyle w:val="Hyperlink"/>
          </w:rPr>
          <w:t>irwinama@easternct.edu</w:t>
        </w:r>
      </w:hyperlink>
      <w:r>
        <w:t xml:space="preserve"> in Academic Affairs. </w:t>
      </w:r>
    </w:p>
    <w:sectPr w:rsidR="000A01EB" w:rsidRPr="009B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1A1"/>
    <w:multiLevelType w:val="hybridMultilevel"/>
    <w:tmpl w:val="6AC0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B1CE0"/>
    <w:multiLevelType w:val="hybridMultilevel"/>
    <w:tmpl w:val="EFBC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2"/>
    <w:rsid w:val="000A01EB"/>
    <w:rsid w:val="000E3580"/>
    <w:rsid w:val="00430BD9"/>
    <w:rsid w:val="004C1EB5"/>
    <w:rsid w:val="007A7C48"/>
    <w:rsid w:val="00897387"/>
    <w:rsid w:val="009B5FD2"/>
    <w:rsid w:val="00A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5124"/>
  <w15:chartTrackingRefBased/>
  <w15:docId w15:val="{F74297F2-DDDB-4F9B-B3DD-B3465189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5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winama@easternct.edu" TargetMode="External"/><Relationship Id="rId5" Type="http://schemas.openxmlformats.org/officeDocument/2006/relationships/hyperlink" Target="http://www.easternct.edu/equityanddiversity/aaup-minority-recruitment-and-retention-progam/mrrc-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Salka,William M.(Academic Affairs)</dc:creator>
  <cp:keywords/>
  <dc:description/>
  <cp:lastModifiedBy>Salka,William M.(Academic Affairs)</cp:lastModifiedBy>
  <cp:revision>2</cp:revision>
  <cp:lastPrinted>2019-08-22T14:33:00Z</cp:lastPrinted>
  <dcterms:created xsi:type="dcterms:W3CDTF">2019-08-23T13:15:00Z</dcterms:created>
  <dcterms:modified xsi:type="dcterms:W3CDTF">2019-08-23T13:15:00Z</dcterms:modified>
</cp:coreProperties>
</file>